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32" w:rsidRPr="00246FEA" w:rsidRDefault="00803832" w:rsidP="00803832">
      <w:pPr>
        <w:spacing w:after="0"/>
        <w:rPr>
          <w:rFonts w:cs="Narkisim"/>
          <w:rtl/>
        </w:rPr>
      </w:pPr>
      <w:r w:rsidRPr="00246FEA">
        <w:rPr>
          <w:rFonts w:cs="Narkisim" w:hint="cs"/>
          <w:rtl/>
        </w:rPr>
        <w:t>בס"ד</w:t>
      </w:r>
    </w:p>
    <w:p w:rsidR="00803832" w:rsidRPr="00246FEA" w:rsidRDefault="00F96CF5" w:rsidP="00803832">
      <w:pPr>
        <w:spacing w:after="0"/>
        <w:rPr>
          <w:rFonts w:cs="Narkisim"/>
          <w:rtl/>
        </w:rPr>
      </w:pPr>
      <w:r>
        <w:rPr>
          <w:rFonts w:cs="Narkisim" w:hint="cs"/>
          <w:rtl/>
        </w:rPr>
        <w:t>אלול</w:t>
      </w:r>
      <w:r w:rsidR="00803832" w:rsidRPr="00246FEA">
        <w:rPr>
          <w:rFonts w:cs="Narkisim" w:hint="cs"/>
          <w:rtl/>
        </w:rPr>
        <w:t xml:space="preserve"> תשע"ז</w:t>
      </w:r>
    </w:p>
    <w:p w:rsidR="00803832" w:rsidRPr="00246FEA" w:rsidRDefault="00803832" w:rsidP="00803832">
      <w:pPr>
        <w:spacing w:after="0"/>
        <w:rPr>
          <w:rFonts w:cs="Narkisim"/>
          <w:rtl/>
        </w:rPr>
      </w:pPr>
      <w:r w:rsidRPr="00246FEA">
        <w:rPr>
          <w:rFonts w:cs="Narkisim" w:hint="cs"/>
          <w:rtl/>
        </w:rPr>
        <w:t>אוגוסט 2017</w:t>
      </w:r>
    </w:p>
    <w:p w:rsidR="00164B51" w:rsidRDefault="00164B51" w:rsidP="00803832">
      <w:pPr>
        <w:spacing w:after="0"/>
        <w:jc w:val="center"/>
        <w:rPr>
          <w:rFonts w:cs="Narkisim"/>
          <w:b/>
          <w:bCs/>
          <w:sz w:val="28"/>
          <w:szCs w:val="28"/>
        </w:rPr>
      </w:pPr>
      <w:r w:rsidRPr="00164B51">
        <w:rPr>
          <w:rFonts w:cs="Narkisim"/>
          <w:b/>
          <w:bCs/>
          <w:sz w:val="28"/>
          <w:szCs w:val="28"/>
        </w:rPr>
        <w:t xml:space="preserve">Friendship </w:t>
      </w:r>
      <w:r>
        <w:rPr>
          <w:rFonts w:cs="Narkisim"/>
          <w:b/>
          <w:bCs/>
          <w:sz w:val="28"/>
          <w:szCs w:val="28"/>
        </w:rPr>
        <w:t>P</w:t>
      </w:r>
      <w:r w:rsidRPr="00164B51">
        <w:rPr>
          <w:rFonts w:cs="Narkisim"/>
          <w:b/>
          <w:bCs/>
          <w:sz w:val="28"/>
          <w:szCs w:val="28"/>
        </w:rPr>
        <w:t>act</w:t>
      </w:r>
    </w:p>
    <w:p w:rsidR="00164B51" w:rsidRDefault="00164B51" w:rsidP="00803832">
      <w:pPr>
        <w:spacing w:after="0"/>
        <w:jc w:val="center"/>
        <w:rPr>
          <w:rFonts w:cs="Narkisim"/>
          <w:b/>
          <w:bCs/>
          <w:sz w:val="28"/>
          <w:szCs w:val="28"/>
        </w:rPr>
      </w:pPr>
      <w:r w:rsidRPr="00164B51">
        <w:rPr>
          <w:rFonts w:cs="Narkisim"/>
          <w:b/>
          <w:bCs/>
          <w:sz w:val="28"/>
          <w:szCs w:val="28"/>
        </w:rPr>
        <w:t>Between synagogues and Jewish communities in Israel and the Diaspora</w:t>
      </w:r>
    </w:p>
    <w:p w:rsidR="00164B51" w:rsidRDefault="00164B51" w:rsidP="00803832">
      <w:pPr>
        <w:spacing w:after="0"/>
        <w:jc w:val="center"/>
        <w:rPr>
          <w:rFonts w:cs="Narkisim"/>
          <w:b/>
          <w:bCs/>
          <w:sz w:val="28"/>
          <w:szCs w:val="28"/>
        </w:rPr>
      </w:pPr>
    </w:p>
    <w:p w:rsidR="005E1C47" w:rsidRDefault="005E1C47" w:rsidP="00164B51">
      <w:pPr>
        <w:spacing w:after="0"/>
        <w:jc w:val="right"/>
        <w:rPr>
          <w:rFonts w:cs="Narkisim"/>
          <w:b/>
          <w:bCs/>
          <w:sz w:val="24"/>
          <w:szCs w:val="24"/>
        </w:rPr>
      </w:pPr>
      <w:r>
        <w:rPr>
          <w:rFonts w:cs="Narkisim"/>
          <w:b/>
          <w:bCs/>
          <w:sz w:val="24"/>
          <w:szCs w:val="24"/>
        </w:rPr>
        <w:t>Background:</w:t>
      </w:r>
    </w:p>
    <w:p w:rsidR="005E1C47" w:rsidRDefault="005E1C47" w:rsidP="007E5AB9">
      <w:pPr>
        <w:bidi w:val="0"/>
        <w:spacing w:after="0"/>
        <w:jc w:val="both"/>
        <w:rPr>
          <w:rFonts w:cs="Narkisim"/>
          <w:sz w:val="24"/>
          <w:szCs w:val="24"/>
        </w:rPr>
      </w:pPr>
      <w:r w:rsidRPr="005E1C47">
        <w:rPr>
          <w:rFonts w:cs="Narkisim"/>
          <w:sz w:val="24"/>
          <w:szCs w:val="24"/>
        </w:rPr>
        <w:t xml:space="preserve">The synagogue and the community in the Diaspora have for generations constituted a central and important place in the development and </w:t>
      </w:r>
      <w:r>
        <w:rPr>
          <w:rFonts w:cs="Narkisim"/>
          <w:sz w:val="24"/>
          <w:szCs w:val="24"/>
        </w:rPr>
        <w:t>fostering of the Jewish identity.</w:t>
      </w:r>
    </w:p>
    <w:p w:rsidR="005E1C47" w:rsidRDefault="005E1C47" w:rsidP="007E5AB9">
      <w:pPr>
        <w:bidi w:val="0"/>
        <w:spacing w:after="0"/>
        <w:jc w:val="both"/>
        <w:rPr>
          <w:rFonts w:cs="Narkisim"/>
          <w:sz w:val="24"/>
          <w:szCs w:val="24"/>
        </w:rPr>
      </w:pPr>
      <w:r w:rsidRPr="005E1C47">
        <w:rPr>
          <w:rFonts w:cs="Narkisim"/>
          <w:sz w:val="24"/>
          <w:szCs w:val="24"/>
        </w:rPr>
        <w:t>Beyond the basic role of the synagogue as a place of prayer and sanctity, it serves as a spiritual and cultural center</w:t>
      </w:r>
      <w:r w:rsidR="000410E0" w:rsidRPr="000410E0">
        <w:t xml:space="preserve"> </w:t>
      </w:r>
      <w:r w:rsidR="000410E0">
        <w:rPr>
          <w:rFonts w:cs="Narkisim"/>
          <w:sz w:val="24"/>
          <w:szCs w:val="24"/>
        </w:rPr>
        <w:t>w</w:t>
      </w:r>
      <w:r w:rsidR="000410E0" w:rsidRPr="000410E0">
        <w:rPr>
          <w:rFonts w:cs="Narkisim"/>
          <w:sz w:val="24"/>
          <w:szCs w:val="24"/>
        </w:rPr>
        <w:t xml:space="preserve">hich also directs the life of the individual, the family and society, </w:t>
      </w:r>
      <w:r w:rsidR="000410E0">
        <w:rPr>
          <w:rFonts w:cs="Narkisim"/>
          <w:sz w:val="24"/>
          <w:szCs w:val="24"/>
        </w:rPr>
        <w:t>towards</w:t>
      </w:r>
      <w:r w:rsidR="000410E0" w:rsidRPr="000410E0">
        <w:rPr>
          <w:rFonts w:cs="Narkisim"/>
          <w:sz w:val="24"/>
          <w:szCs w:val="24"/>
        </w:rPr>
        <w:t xml:space="preserve"> values of Judaism and the preservation of ties with the people of Israel and the State of Israel.</w:t>
      </w:r>
      <w:r w:rsidRPr="005E1C47">
        <w:rPr>
          <w:rFonts w:cs="Narkisim"/>
          <w:sz w:val="24"/>
          <w:szCs w:val="24"/>
        </w:rPr>
        <w:t xml:space="preserve"> </w:t>
      </w:r>
    </w:p>
    <w:p w:rsidR="000410E0" w:rsidRPr="005E1C47" w:rsidRDefault="000410E0" w:rsidP="007E5AB9">
      <w:pPr>
        <w:bidi w:val="0"/>
        <w:spacing w:after="0"/>
        <w:jc w:val="both"/>
        <w:rPr>
          <w:rFonts w:cs="Narkisim"/>
          <w:sz w:val="24"/>
          <w:szCs w:val="24"/>
        </w:rPr>
      </w:pPr>
      <w:r w:rsidRPr="000410E0">
        <w:rPr>
          <w:rFonts w:cs="Narkisim"/>
          <w:sz w:val="24"/>
          <w:szCs w:val="24"/>
        </w:rPr>
        <w:t xml:space="preserve">In these days, where technological development is groundbreaking, </w:t>
      </w:r>
      <w:r>
        <w:rPr>
          <w:rFonts w:cs="Narkisim"/>
          <w:sz w:val="24"/>
          <w:szCs w:val="24"/>
        </w:rPr>
        <w:t xml:space="preserve">we </w:t>
      </w:r>
      <w:r w:rsidR="007E5AB9">
        <w:rPr>
          <w:rFonts w:cs="Narkisim"/>
          <w:sz w:val="24"/>
          <w:szCs w:val="24"/>
        </w:rPr>
        <w:t xml:space="preserve">can </w:t>
      </w:r>
      <w:r w:rsidR="007E5AB9" w:rsidRPr="000410E0">
        <w:rPr>
          <w:rFonts w:cs="Narkisim"/>
          <w:sz w:val="24"/>
          <w:szCs w:val="24"/>
        </w:rPr>
        <w:t>use</w:t>
      </w:r>
      <w:r w:rsidRPr="000410E0">
        <w:rPr>
          <w:rFonts w:cs="Narkisim"/>
          <w:sz w:val="24"/>
          <w:szCs w:val="24"/>
        </w:rPr>
        <w:t xml:space="preserve"> the platform of synagogues</w:t>
      </w:r>
      <w:r w:rsidR="007E5AB9">
        <w:rPr>
          <w:rFonts w:cs="Narkisim"/>
          <w:sz w:val="24"/>
          <w:szCs w:val="24"/>
        </w:rPr>
        <w:t>/</w:t>
      </w:r>
      <w:r w:rsidRPr="007E5AB9">
        <w:rPr>
          <w:rFonts w:cs="Narkisim"/>
          <w:sz w:val="24"/>
          <w:szCs w:val="24"/>
        </w:rPr>
        <w:t>communities</w:t>
      </w:r>
      <w:r>
        <w:rPr>
          <w:rFonts w:cs="Narkisim"/>
          <w:sz w:val="24"/>
          <w:szCs w:val="24"/>
        </w:rPr>
        <w:t xml:space="preserve"> </w:t>
      </w:r>
      <w:r w:rsidRPr="000410E0">
        <w:rPr>
          <w:rFonts w:cs="Narkisim"/>
          <w:sz w:val="24"/>
          <w:szCs w:val="24"/>
        </w:rPr>
        <w:t>to further strengthen the connection between Diaspo</w:t>
      </w:r>
      <w:r>
        <w:rPr>
          <w:rFonts w:cs="Narkisim"/>
          <w:sz w:val="24"/>
          <w:szCs w:val="24"/>
        </w:rPr>
        <w:t>ra Jewry and the Land of Israel</w:t>
      </w:r>
      <w:r w:rsidR="007E5AB9">
        <w:rPr>
          <w:rFonts w:cs="Narkisim"/>
          <w:sz w:val="24"/>
          <w:szCs w:val="24"/>
        </w:rPr>
        <w:t>, through</w:t>
      </w:r>
      <w:r w:rsidR="007E5AB9" w:rsidRPr="000410E0">
        <w:rPr>
          <w:rFonts w:cs="Narkisim"/>
          <w:sz w:val="24"/>
          <w:szCs w:val="24"/>
        </w:rPr>
        <w:t xml:space="preserve"> new technological means</w:t>
      </w:r>
      <w:r w:rsidR="007E5AB9">
        <w:rPr>
          <w:rFonts w:cs="Narkisim"/>
          <w:sz w:val="24"/>
          <w:szCs w:val="24"/>
        </w:rPr>
        <w:t>.</w:t>
      </w:r>
    </w:p>
    <w:p w:rsidR="005E1C47" w:rsidRDefault="005E1C47" w:rsidP="00164B51">
      <w:pPr>
        <w:spacing w:after="0"/>
        <w:jc w:val="right"/>
        <w:rPr>
          <w:rFonts w:cs="Narkisim"/>
          <w:b/>
          <w:bCs/>
          <w:sz w:val="24"/>
          <w:szCs w:val="24"/>
          <w:rtl/>
        </w:rPr>
      </w:pPr>
    </w:p>
    <w:p w:rsidR="00164B51" w:rsidRPr="00164B51" w:rsidRDefault="00164B51" w:rsidP="00164B51">
      <w:pPr>
        <w:spacing w:after="0"/>
        <w:jc w:val="right"/>
        <w:rPr>
          <w:rFonts w:cs="Narkisim"/>
          <w:b/>
          <w:bCs/>
          <w:sz w:val="24"/>
          <w:szCs w:val="24"/>
        </w:rPr>
      </w:pPr>
      <w:r w:rsidRPr="00164B51">
        <w:rPr>
          <w:rFonts w:cs="Narkisim"/>
          <w:b/>
          <w:bCs/>
          <w:sz w:val="24"/>
          <w:szCs w:val="24"/>
        </w:rPr>
        <w:t>Our Vision:</w:t>
      </w:r>
    </w:p>
    <w:p w:rsidR="00164B51" w:rsidRDefault="00164B51" w:rsidP="00164B51">
      <w:pPr>
        <w:pStyle w:val="a8"/>
        <w:numPr>
          <w:ilvl w:val="0"/>
          <w:numId w:val="3"/>
        </w:numPr>
        <w:bidi w:val="0"/>
        <w:spacing w:after="0"/>
        <w:rPr>
          <w:rFonts w:cs="Narkisim"/>
          <w:sz w:val="24"/>
          <w:szCs w:val="24"/>
        </w:rPr>
      </w:pPr>
      <w:r w:rsidRPr="00164B51">
        <w:rPr>
          <w:rFonts w:cs="Narkisim"/>
          <w:sz w:val="24"/>
          <w:szCs w:val="24"/>
        </w:rPr>
        <w:t>Strengthening the connection between Diaspora Jewry and Israel through synagogues / communities</w:t>
      </w:r>
      <w:r w:rsidRPr="00164B51">
        <w:rPr>
          <w:rFonts w:cs="Narkisim"/>
          <w:sz w:val="24"/>
          <w:szCs w:val="24"/>
          <w:rtl/>
        </w:rPr>
        <w:t>.</w:t>
      </w:r>
    </w:p>
    <w:p w:rsidR="00164B51" w:rsidRDefault="00164B51" w:rsidP="005E1C47">
      <w:pPr>
        <w:pStyle w:val="a8"/>
        <w:numPr>
          <w:ilvl w:val="0"/>
          <w:numId w:val="3"/>
        </w:numPr>
        <w:bidi w:val="0"/>
        <w:spacing w:after="0"/>
        <w:rPr>
          <w:rFonts w:cs="Narkisim"/>
          <w:sz w:val="24"/>
          <w:szCs w:val="24"/>
        </w:rPr>
      </w:pPr>
      <w:r w:rsidRPr="00164B51">
        <w:rPr>
          <w:rFonts w:cs="Narkisim"/>
          <w:sz w:val="24"/>
          <w:szCs w:val="24"/>
        </w:rPr>
        <w:t xml:space="preserve">Strengthening the connection to the Jewish people and the State of Israel, and </w:t>
      </w:r>
      <w:r w:rsidR="005E1C47" w:rsidRPr="005E1C47">
        <w:rPr>
          <w:rFonts w:cs="Narkisim"/>
          <w:sz w:val="24"/>
          <w:szCs w:val="24"/>
        </w:rPr>
        <w:t>enhancing</w:t>
      </w:r>
      <w:r w:rsidRPr="00164B51">
        <w:rPr>
          <w:rFonts w:cs="Narkisim"/>
          <w:sz w:val="24"/>
          <w:szCs w:val="24"/>
        </w:rPr>
        <w:t xml:space="preserve"> a solid Jewish identity in Jewish communities.</w:t>
      </w:r>
    </w:p>
    <w:p w:rsidR="007E5AB9" w:rsidRDefault="007E5AB9" w:rsidP="007E5AB9">
      <w:pPr>
        <w:bidi w:val="0"/>
        <w:spacing w:after="0"/>
        <w:rPr>
          <w:rFonts w:cs="Narkisim"/>
          <w:sz w:val="24"/>
          <w:szCs w:val="24"/>
        </w:rPr>
      </w:pPr>
    </w:p>
    <w:p w:rsidR="007E5AB9" w:rsidRDefault="007E5AB9" w:rsidP="007E5AB9">
      <w:pPr>
        <w:bidi w:val="0"/>
        <w:spacing w:after="0"/>
        <w:rPr>
          <w:rFonts w:cs="Narkisim"/>
          <w:b/>
          <w:bCs/>
          <w:sz w:val="24"/>
          <w:szCs w:val="24"/>
        </w:rPr>
      </w:pPr>
      <w:r w:rsidRPr="007E5AB9">
        <w:rPr>
          <w:rFonts w:cs="Narkisim"/>
          <w:b/>
          <w:bCs/>
          <w:sz w:val="24"/>
          <w:szCs w:val="24"/>
        </w:rPr>
        <w:t>Our Proposal:</w:t>
      </w:r>
    </w:p>
    <w:p w:rsidR="00F3715C" w:rsidRPr="00AD43E8" w:rsidRDefault="007E5AB9" w:rsidP="00F3715C">
      <w:pPr>
        <w:bidi w:val="0"/>
        <w:spacing w:after="0"/>
        <w:rPr>
          <w:rFonts w:cs="Narkisim"/>
          <w:sz w:val="24"/>
          <w:szCs w:val="24"/>
        </w:rPr>
      </w:pPr>
      <w:r w:rsidRPr="00AD43E8">
        <w:rPr>
          <w:rFonts w:cs="Narkisim"/>
          <w:sz w:val="24"/>
          <w:szCs w:val="24"/>
        </w:rPr>
        <w:t>The "Friendship Pact"</w:t>
      </w:r>
      <w:r w:rsidRPr="00AD43E8">
        <w:t xml:space="preserve"> </w:t>
      </w:r>
      <w:r w:rsidRPr="00AD43E8">
        <w:rPr>
          <w:rFonts w:cs="Narkisim"/>
          <w:sz w:val="24"/>
          <w:szCs w:val="24"/>
        </w:rPr>
        <w:t>project is built on direct contact and personal</w:t>
      </w:r>
      <w:r w:rsidR="00F3715C" w:rsidRPr="00AD43E8">
        <w:rPr>
          <w:rFonts w:cs="Narkisim"/>
          <w:sz w:val="24"/>
          <w:szCs w:val="24"/>
        </w:rPr>
        <w:t xml:space="preserve"> connection between communities. The project will be led by community leaders of the synagogues in Israel and the Diaspora, and supported by the institutional bodies that have collaborated for this purpose (the unification of the synagogues, the Jewish Agency, Mizrachi, Torah </w:t>
      </w:r>
      <w:proofErr w:type="spellStart"/>
      <w:r w:rsidR="00F3715C" w:rsidRPr="00AD43E8">
        <w:rPr>
          <w:rFonts w:cs="Narkisim"/>
          <w:sz w:val="24"/>
          <w:szCs w:val="24"/>
        </w:rPr>
        <w:t>MiTzion</w:t>
      </w:r>
      <w:proofErr w:type="spellEnd"/>
      <w:r w:rsidR="00F3715C" w:rsidRPr="00AD43E8">
        <w:rPr>
          <w:rFonts w:cs="Narkisim"/>
          <w:sz w:val="24"/>
          <w:szCs w:val="24"/>
        </w:rPr>
        <w:t xml:space="preserve">, </w:t>
      </w:r>
      <w:proofErr w:type="spellStart"/>
      <w:r w:rsidR="00F3715C" w:rsidRPr="00AD43E8">
        <w:rPr>
          <w:rFonts w:cs="Narkisim"/>
          <w:sz w:val="24"/>
          <w:szCs w:val="24"/>
        </w:rPr>
        <w:t>Bnei</w:t>
      </w:r>
      <w:proofErr w:type="spellEnd"/>
      <w:r w:rsidR="00F3715C" w:rsidRPr="00AD43E8">
        <w:rPr>
          <w:rFonts w:cs="Narkisim"/>
          <w:sz w:val="24"/>
          <w:szCs w:val="24"/>
        </w:rPr>
        <w:t xml:space="preserve"> </w:t>
      </w:r>
      <w:proofErr w:type="spellStart"/>
      <w:r w:rsidR="00F3715C" w:rsidRPr="00AD43E8">
        <w:rPr>
          <w:rFonts w:cs="Narkisim"/>
          <w:sz w:val="24"/>
          <w:szCs w:val="24"/>
        </w:rPr>
        <w:t>Akiva</w:t>
      </w:r>
      <w:proofErr w:type="spellEnd"/>
      <w:r w:rsidR="00F3715C" w:rsidRPr="00AD43E8">
        <w:rPr>
          <w:rFonts w:cs="Narkisim"/>
          <w:sz w:val="24"/>
          <w:szCs w:val="24"/>
        </w:rPr>
        <w:t xml:space="preserve"> and others).</w:t>
      </w:r>
    </w:p>
    <w:p w:rsidR="007E5AB9" w:rsidRPr="007E5AB9" w:rsidRDefault="007E5AB9" w:rsidP="007E5AB9">
      <w:pPr>
        <w:bidi w:val="0"/>
        <w:spacing w:after="0"/>
        <w:rPr>
          <w:rFonts w:cs="Narkisim"/>
          <w:sz w:val="24"/>
          <w:szCs w:val="24"/>
        </w:rPr>
      </w:pPr>
      <w:r>
        <w:rPr>
          <w:rFonts w:cs="Narkisim"/>
          <w:sz w:val="24"/>
          <w:szCs w:val="24"/>
        </w:rPr>
        <w:t xml:space="preserve"> </w:t>
      </w:r>
    </w:p>
    <w:p w:rsidR="00F3715C" w:rsidRDefault="00F3715C" w:rsidP="00977BC8">
      <w:pPr>
        <w:rPr>
          <w:rFonts w:cs="Narkisim"/>
          <w:rtl/>
        </w:rPr>
      </w:pPr>
    </w:p>
    <w:p w:rsidR="00F3715C" w:rsidRDefault="00F3715C" w:rsidP="00977BC8">
      <w:pPr>
        <w:rPr>
          <w:rFonts w:cs="Narkisim"/>
          <w:rtl/>
        </w:rPr>
      </w:pPr>
    </w:p>
    <w:p w:rsidR="00F3715C" w:rsidRDefault="00F3715C" w:rsidP="00977BC8">
      <w:pPr>
        <w:rPr>
          <w:rFonts w:cs="Narkisim"/>
          <w:rtl/>
        </w:rPr>
      </w:pPr>
    </w:p>
    <w:p w:rsidR="00F3715C" w:rsidRDefault="00F3715C" w:rsidP="00977BC8">
      <w:pPr>
        <w:rPr>
          <w:rFonts w:cs="Narkisim"/>
          <w:rtl/>
        </w:rPr>
      </w:pPr>
    </w:p>
    <w:p w:rsidR="00F3715C" w:rsidRDefault="00F3715C" w:rsidP="00977BC8">
      <w:pPr>
        <w:rPr>
          <w:rFonts w:cs="Narkisim"/>
          <w:rtl/>
        </w:rPr>
      </w:pPr>
    </w:p>
    <w:p w:rsidR="00F3715C" w:rsidRDefault="00F3715C" w:rsidP="00977BC8">
      <w:pPr>
        <w:rPr>
          <w:rFonts w:cs="Narkisim"/>
          <w:rtl/>
        </w:rPr>
      </w:pPr>
    </w:p>
    <w:p w:rsidR="00F3715C" w:rsidRDefault="00F3715C" w:rsidP="00977BC8">
      <w:pPr>
        <w:rPr>
          <w:rFonts w:cs="Narkisim"/>
          <w:rtl/>
        </w:rPr>
      </w:pPr>
    </w:p>
    <w:p w:rsidR="00F3715C" w:rsidRPr="000D0E2F" w:rsidRDefault="00F3715C" w:rsidP="00977BC8">
      <w:pPr>
        <w:rPr>
          <w:rFonts w:cs="Narkisim"/>
          <w:b/>
          <w:bCs/>
          <w:rtl/>
        </w:rPr>
      </w:pPr>
    </w:p>
    <w:p w:rsidR="001F4645" w:rsidRPr="00AD43E8" w:rsidRDefault="001F4645" w:rsidP="00AD43E8">
      <w:pPr>
        <w:spacing w:after="0"/>
        <w:jc w:val="right"/>
        <w:rPr>
          <w:rFonts w:cs="Narkisim"/>
          <w:b/>
          <w:bCs/>
          <w:sz w:val="24"/>
          <w:szCs w:val="24"/>
        </w:rPr>
      </w:pPr>
      <w:r w:rsidRPr="00AD43E8">
        <w:rPr>
          <w:rFonts w:cs="Narkisim"/>
          <w:b/>
          <w:bCs/>
          <w:sz w:val="24"/>
          <w:szCs w:val="24"/>
        </w:rPr>
        <w:t>Partnership in the project will be based on the following criteria:</w:t>
      </w:r>
    </w:p>
    <w:p w:rsidR="001F4645" w:rsidRPr="00AD43E8" w:rsidRDefault="001F4645" w:rsidP="00AD43E8">
      <w:pPr>
        <w:pStyle w:val="a8"/>
        <w:numPr>
          <w:ilvl w:val="0"/>
          <w:numId w:val="9"/>
        </w:numPr>
        <w:bidi w:val="0"/>
        <w:spacing w:after="0"/>
        <w:jc w:val="both"/>
        <w:rPr>
          <w:rFonts w:cs="Narkisim"/>
          <w:sz w:val="24"/>
          <w:szCs w:val="24"/>
        </w:rPr>
      </w:pPr>
      <w:r w:rsidRPr="00AD43E8">
        <w:rPr>
          <w:rFonts w:cs="Narkisim"/>
          <w:sz w:val="24"/>
          <w:szCs w:val="24"/>
        </w:rPr>
        <w:t>A dominant figure in each community who is willing to take on the task.</w:t>
      </w:r>
    </w:p>
    <w:p w:rsidR="001F4645" w:rsidRPr="00AD43E8" w:rsidRDefault="001F4645" w:rsidP="00AD43E8">
      <w:pPr>
        <w:pStyle w:val="a8"/>
        <w:numPr>
          <w:ilvl w:val="0"/>
          <w:numId w:val="9"/>
        </w:numPr>
        <w:bidi w:val="0"/>
        <w:spacing w:after="0"/>
        <w:jc w:val="both"/>
        <w:rPr>
          <w:rFonts w:cs="Narkisim"/>
          <w:sz w:val="24"/>
          <w:szCs w:val="24"/>
        </w:rPr>
      </w:pPr>
      <w:r w:rsidRPr="00AD43E8">
        <w:rPr>
          <w:rFonts w:cs="Narkisim"/>
          <w:sz w:val="24"/>
          <w:szCs w:val="24"/>
        </w:rPr>
        <w:t>Size of community and average age of each community's members.</w:t>
      </w:r>
    </w:p>
    <w:p w:rsidR="001F4645" w:rsidRPr="00AD43E8" w:rsidRDefault="001F4645" w:rsidP="00AD43E8">
      <w:pPr>
        <w:pStyle w:val="a8"/>
        <w:numPr>
          <w:ilvl w:val="0"/>
          <w:numId w:val="9"/>
        </w:numPr>
        <w:bidi w:val="0"/>
        <w:spacing w:after="0"/>
        <w:jc w:val="both"/>
        <w:rPr>
          <w:rFonts w:cs="Narkisim"/>
          <w:sz w:val="24"/>
          <w:szCs w:val="24"/>
        </w:rPr>
      </w:pPr>
      <w:r w:rsidRPr="00AD43E8">
        <w:rPr>
          <w:rFonts w:cs="Narkisim"/>
          <w:sz w:val="24"/>
          <w:szCs w:val="24"/>
        </w:rPr>
        <w:t>Common cultural background.</w:t>
      </w:r>
    </w:p>
    <w:p w:rsidR="000D0E2F" w:rsidRDefault="000D0E2F" w:rsidP="000D0E2F">
      <w:pPr>
        <w:bidi w:val="0"/>
        <w:rPr>
          <w:rFonts w:cs="Narkisim"/>
        </w:rPr>
      </w:pPr>
    </w:p>
    <w:p w:rsidR="000D0E2F" w:rsidRPr="00AD43E8" w:rsidRDefault="000D0E2F" w:rsidP="00AD43E8">
      <w:pPr>
        <w:spacing w:after="0"/>
        <w:jc w:val="right"/>
        <w:rPr>
          <w:rFonts w:cs="Narkisim"/>
          <w:b/>
          <w:bCs/>
          <w:sz w:val="24"/>
          <w:szCs w:val="24"/>
        </w:rPr>
      </w:pPr>
      <w:r w:rsidRPr="00AD43E8">
        <w:rPr>
          <w:rFonts w:cs="Narkisim"/>
          <w:b/>
          <w:bCs/>
          <w:sz w:val="24"/>
          <w:szCs w:val="24"/>
        </w:rPr>
        <w:t>Examples of cooperation possibilities between communities:</w:t>
      </w:r>
    </w:p>
    <w:p w:rsidR="000D0E2F" w:rsidRPr="00AD43E8" w:rsidRDefault="000D0E2F" w:rsidP="00AD43E8">
      <w:pPr>
        <w:pStyle w:val="a8"/>
        <w:numPr>
          <w:ilvl w:val="0"/>
          <w:numId w:val="10"/>
        </w:numPr>
        <w:bidi w:val="0"/>
        <w:spacing w:after="0"/>
        <w:jc w:val="both"/>
        <w:rPr>
          <w:rFonts w:cs="Narkisim"/>
          <w:sz w:val="24"/>
          <w:szCs w:val="24"/>
        </w:rPr>
      </w:pPr>
      <w:r w:rsidRPr="00AD43E8">
        <w:rPr>
          <w:rFonts w:cs="Narkisim"/>
          <w:sz w:val="24"/>
          <w:szCs w:val="24"/>
        </w:rPr>
        <w:t>Assistance in the absorption of immigrants</w:t>
      </w:r>
      <w:r w:rsidR="00AD43E8">
        <w:rPr>
          <w:rFonts w:cs="Narkisim"/>
          <w:sz w:val="24"/>
          <w:szCs w:val="24"/>
        </w:rPr>
        <w:t xml:space="preserve"> (families &amp; individuals)</w:t>
      </w:r>
      <w:r w:rsidRPr="00AD43E8">
        <w:rPr>
          <w:rFonts w:cs="Narkisim"/>
          <w:sz w:val="24"/>
          <w:szCs w:val="24"/>
        </w:rPr>
        <w:t xml:space="preserve"> from the corresponding community abroad by community members in Israel.</w:t>
      </w:r>
    </w:p>
    <w:p w:rsidR="000D0E2F" w:rsidRPr="00AD43E8" w:rsidRDefault="000D0E2F" w:rsidP="00AD43E8">
      <w:pPr>
        <w:pStyle w:val="a8"/>
        <w:numPr>
          <w:ilvl w:val="0"/>
          <w:numId w:val="10"/>
        </w:numPr>
        <w:bidi w:val="0"/>
        <w:spacing w:after="0"/>
        <w:jc w:val="both"/>
        <w:rPr>
          <w:rFonts w:cs="Narkisim"/>
          <w:sz w:val="24"/>
          <w:szCs w:val="24"/>
        </w:rPr>
      </w:pPr>
      <w:r w:rsidRPr="00AD43E8">
        <w:rPr>
          <w:rFonts w:cs="Narkisim"/>
          <w:sz w:val="24"/>
          <w:szCs w:val="24"/>
        </w:rPr>
        <w:t>Hosting overseas guests coming to Israel for vacation or members of the Israeli community vacationing abroad.</w:t>
      </w:r>
    </w:p>
    <w:p w:rsidR="000D0E2F" w:rsidRPr="00AD43E8" w:rsidRDefault="000D0E2F" w:rsidP="00AD43E8">
      <w:pPr>
        <w:pStyle w:val="a8"/>
        <w:numPr>
          <w:ilvl w:val="0"/>
          <w:numId w:val="10"/>
        </w:numPr>
        <w:bidi w:val="0"/>
        <w:spacing w:after="0"/>
        <w:jc w:val="both"/>
        <w:rPr>
          <w:rFonts w:cs="Narkisim"/>
          <w:sz w:val="24"/>
          <w:szCs w:val="24"/>
        </w:rPr>
      </w:pPr>
      <w:r w:rsidRPr="00AD43E8">
        <w:rPr>
          <w:rFonts w:cs="Narkisim"/>
          <w:sz w:val="24"/>
          <w:szCs w:val="24"/>
        </w:rPr>
        <w:t>Mutual correspondence, classes, games, between groups of youth from both communities.</w:t>
      </w:r>
    </w:p>
    <w:p w:rsidR="000D0E2F" w:rsidRPr="00AD43E8" w:rsidRDefault="000D0E2F" w:rsidP="00AD43E8">
      <w:pPr>
        <w:pStyle w:val="a8"/>
        <w:numPr>
          <w:ilvl w:val="0"/>
          <w:numId w:val="10"/>
        </w:numPr>
        <w:bidi w:val="0"/>
        <w:spacing w:after="0"/>
        <w:jc w:val="both"/>
        <w:rPr>
          <w:rFonts w:cs="Narkisim"/>
          <w:sz w:val="24"/>
          <w:szCs w:val="24"/>
        </w:rPr>
      </w:pPr>
      <w:r w:rsidRPr="00AD43E8">
        <w:rPr>
          <w:rFonts w:cs="Narkisim"/>
          <w:sz w:val="24"/>
          <w:szCs w:val="24"/>
        </w:rPr>
        <w:t xml:space="preserve">A joint newsletter created by the communities, which is issued in preparation for the High Holidays which reports on the activities of the communities. </w:t>
      </w:r>
    </w:p>
    <w:p w:rsidR="000D0E2F" w:rsidRPr="00AD43E8" w:rsidRDefault="000D0E2F" w:rsidP="00AD43E8">
      <w:pPr>
        <w:pStyle w:val="a8"/>
        <w:numPr>
          <w:ilvl w:val="0"/>
          <w:numId w:val="10"/>
        </w:numPr>
        <w:bidi w:val="0"/>
        <w:spacing w:after="0"/>
        <w:jc w:val="both"/>
        <w:rPr>
          <w:rFonts w:cs="Narkisim"/>
          <w:sz w:val="24"/>
          <w:szCs w:val="24"/>
        </w:rPr>
      </w:pPr>
      <w:r w:rsidRPr="00AD43E8">
        <w:rPr>
          <w:rFonts w:cs="Narkisim"/>
          <w:sz w:val="24"/>
          <w:szCs w:val="24"/>
        </w:rPr>
        <w:t xml:space="preserve">Coordinating a list of community professionals who can </w:t>
      </w:r>
      <w:r w:rsidRPr="00C7462C">
        <w:rPr>
          <w:rFonts w:cs="Narkisim"/>
          <w:sz w:val="24"/>
          <w:szCs w:val="24"/>
        </w:rPr>
        <w:t>assist</w:t>
      </w:r>
      <w:r w:rsidRPr="00AD43E8">
        <w:rPr>
          <w:rFonts w:cs="Narkisim"/>
          <w:sz w:val="24"/>
          <w:szCs w:val="24"/>
        </w:rPr>
        <w:t xml:space="preserve"> and create future </w:t>
      </w:r>
      <w:bookmarkStart w:id="0" w:name="_GoBack"/>
      <w:r w:rsidRPr="00AD43E8">
        <w:rPr>
          <w:rFonts w:cs="Narkisim"/>
          <w:sz w:val="24"/>
          <w:szCs w:val="24"/>
        </w:rPr>
        <w:t>cooperation.</w:t>
      </w:r>
    </w:p>
    <w:bookmarkEnd w:id="0"/>
    <w:p w:rsidR="00AD43E8" w:rsidRPr="00AD43E8" w:rsidRDefault="00AD43E8" w:rsidP="00AD43E8">
      <w:pPr>
        <w:pStyle w:val="a8"/>
        <w:numPr>
          <w:ilvl w:val="0"/>
          <w:numId w:val="10"/>
        </w:numPr>
        <w:bidi w:val="0"/>
        <w:spacing w:after="0"/>
        <w:jc w:val="both"/>
        <w:rPr>
          <w:rFonts w:cs="Narkisim"/>
          <w:sz w:val="24"/>
          <w:szCs w:val="24"/>
        </w:rPr>
      </w:pPr>
      <w:r w:rsidRPr="00AD43E8">
        <w:rPr>
          <w:rFonts w:cs="Narkisim"/>
          <w:sz w:val="24"/>
          <w:szCs w:val="24"/>
        </w:rPr>
        <w:t xml:space="preserve">Cooperation in the observance of </w:t>
      </w:r>
      <w:proofErr w:type="spellStart"/>
      <w:r w:rsidRPr="00AD43E8">
        <w:rPr>
          <w:rFonts w:cs="Narkisim"/>
          <w:sz w:val="24"/>
          <w:szCs w:val="24"/>
        </w:rPr>
        <w:t>Mitzvat</w:t>
      </w:r>
      <w:proofErr w:type="spellEnd"/>
      <w:r w:rsidRPr="00AD43E8">
        <w:rPr>
          <w:rFonts w:cs="Narkisim"/>
          <w:sz w:val="24"/>
          <w:szCs w:val="24"/>
        </w:rPr>
        <w:t xml:space="preserve"> </w:t>
      </w:r>
      <w:proofErr w:type="spellStart"/>
      <w:r w:rsidRPr="00AD43E8">
        <w:rPr>
          <w:rFonts w:cs="Narkisim"/>
          <w:sz w:val="24"/>
          <w:szCs w:val="24"/>
        </w:rPr>
        <w:t>Mishloach</w:t>
      </w:r>
      <w:proofErr w:type="spellEnd"/>
      <w:r w:rsidRPr="00AD43E8">
        <w:rPr>
          <w:rFonts w:cs="Narkisim"/>
          <w:sz w:val="24"/>
          <w:szCs w:val="24"/>
        </w:rPr>
        <w:t xml:space="preserve"> </w:t>
      </w:r>
      <w:proofErr w:type="spellStart"/>
      <w:r w:rsidRPr="00AD43E8">
        <w:rPr>
          <w:rFonts w:cs="Narkisim"/>
          <w:sz w:val="24"/>
          <w:szCs w:val="24"/>
        </w:rPr>
        <w:t>Manot</w:t>
      </w:r>
      <w:proofErr w:type="spellEnd"/>
      <w:r w:rsidRPr="00AD43E8">
        <w:rPr>
          <w:rFonts w:cs="Narkisim"/>
          <w:sz w:val="24"/>
          <w:szCs w:val="24"/>
        </w:rPr>
        <w:t xml:space="preserve"> and gifts for the poor among the communities towards Purim.</w:t>
      </w:r>
    </w:p>
    <w:p w:rsidR="00AD43E8" w:rsidRPr="00AD43E8" w:rsidRDefault="00AD43E8" w:rsidP="00AD43E8">
      <w:pPr>
        <w:pStyle w:val="a8"/>
        <w:numPr>
          <w:ilvl w:val="0"/>
          <w:numId w:val="10"/>
        </w:numPr>
        <w:bidi w:val="0"/>
        <w:spacing w:after="0"/>
        <w:jc w:val="both"/>
        <w:rPr>
          <w:rFonts w:cs="Narkisim"/>
          <w:sz w:val="24"/>
          <w:szCs w:val="24"/>
        </w:rPr>
      </w:pPr>
      <w:r w:rsidRPr="00AD43E8">
        <w:rPr>
          <w:rFonts w:cs="Narkisim"/>
          <w:sz w:val="24"/>
          <w:szCs w:val="24"/>
        </w:rPr>
        <w:t>A joint shiur / prayer at special events such as Independence Day and Jerusalem Day</w:t>
      </w:r>
    </w:p>
    <w:p w:rsidR="00AD43E8" w:rsidRPr="000D0E2F" w:rsidRDefault="00AD43E8" w:rsidP="00AD43E8">
      <w:pPr>
        <w:bidi w:val="0"/>
        <w:rPr>
          <w:rFonts w:cs="Narkisim"/>
        </w:rPr>
      </w:pPr>
    </w:p>
    <w:p w:rsidR="00803832" w:rsidRPr="000D0E2F" w:rsidRDefault="00803832" w:rsidP="00AD43E8">
      <w:pPr>
        <w:rPr>
          <w:rFonts w:cs="Narkisim"/>
        </w:rPr>
      </w:pPr>
    </w:p>
    <w:p w:rsidR="00803832" w:rsidRPr="00977BC8" w:rsidRDefault="00803832" w:rsidP="00977BC8">
      <w:pPr>
        <w:rPr>
          <w:rFonts w:cs="Narkisim"/>
          <w:rtl/>
        </w:rPr>
      </w:pP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D45F2" w:rsidRPr="00977BC8" w:rsidTr="005333C6">
        <w:tc>
          <w:tcPr>
            <w:tcW w:w="4621" w:type="dxa"/>
          </w:tcPr>
          <w:p w:rsidR="00977BC8" w:rsidRPr="00977BC8" w:rsidRDefault="00977BC8" w:rsidP="005333C6">
            <w:pPr>
              <w:spacing w:after="0"/>
              <w:jc w:val="center"/>
              <w:rPr>
                <w:rFonts w:ascii="Arial" w:hAnsi="Arial" w:cs="Narkisim"/>
                <w:shd w:val="clear" w:color="auto" w:fill="FFFFFF"/>
                <w:rtl/>
              </w:rPr>
            </w:pPr>
            <w:r w:rsidRPr="00977BC8">
              <w:rPr>
                <w:rFonts w:ascii="Arial" w:hAnsi="Arial" w:cs="Narkisim" w:hint="cs"/>
                <w:shd w:val="clear" w:color="auto" w:fill="FFFFFF"/>
                <w:rtl/>
              </w:rPr>
              <w:t xml:space="preserve">                                                       בברכה,                                                                                                 </w:t>
            </w:r>
          </w:p>
          <w:p w:rsidR="00803832" w:rsidRPr="00977BC8" w:rsidRDefault="00634639" w:rsidP="00977BC8">
            <w:pPr>
              <w:spacing w:after="0"/>
              <w:jc w:val="center"/>
              <w:rPr>
                <w:rFonts w:ascii="Arial" w:hAnsi="Arial" w:cs="Narkisim"/>
                <w:shd w:val="clear" w:color="auto" w:fill="FFFFFF"/>
                <w:rtl/>
              </w:rPr>
            </w:pPr>
            <w:r>
              <w:rPr>
                <w:rFonts w:ascii="Arial" w:hAnsi="Arial" w:cs="Narkisim" w:hint="cs"/>
                <w:noProof/>
                <w:rtl/>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129540</wp:posOffset>
                      </wp:positionV>
                      <wp:extent cx="1028700" cy="190500"/>
                      <wp:effectExtent l="0" t="0" r="19050" b="19050"/>
                      <wp:wrapNone/>
                      <wp:docPr id="9" name="צורה חופשית 9"/>
                      <wp:cNvGraphicFramePr/>
                      <a:graphic xmlns:a="http://schemas.openxmlformats.org/drawingml/2006/main">
                        <a:graphicData uri="http://schemas.microsoft.com/office/word/2010/wordprocessingShape">
                          <wps:wsp>
                            <wps:cNvSpPr/>
                            <wps:spPr>
                              <a:xfrm>
                                <a:off x="0" y="0"/>
                                <a:ext cx="1028700" cy="190500"/>
                              </a:xfrm>
                              <a:custGeom>
                                <a:avLst/>
                                <a:gdLst>
                                  <a:gd name="connsiteX0" fmla="*/ 723900 w 1028700"/>
                                  <a:gd name="connsiteY0" fmla="*/ 85725 h 190500"/>
                                  <a:gd name="connsiteX1" fmla="*/ 790575 w 1028700"/>
                                  <a:gd name="connsiteY1" fmla="*/ 95250 h 190500"/>
                                  <a:gd name="connsiteX2" fmla="*/ 1028700 w 1028700"/>
                                  <a:gd name="connsiteY2" fmla="*/ 95250 h 190500"/>
                                  <a:gd name="connsiteX3" fmla="*/ 866775 w 1028700"/>
                                  <a:gd name="connsiteY3" fmla="*/ 114300 h 190500"/>
                                  <a:gd name="connsiteX4" fmla="*/ 400050 w 1028700"/>
                                  <a:gd name="connsiteY4" fmla="*/ 123825 h 190500"/>
                                  <a:gd name="connsiteX5" fmla="*/ 361950 w 1028700"/>
                                  <a:gd name="connsiteY5" fmla="*/ 133350 h 190500"/>
                                  <a:gd name="connsiteX6" fmla="*/ 200025 w 1028700"/>
                                  <a:gd name="connsiteY6" fmla="*/ 161925 h 190500"/>
                                  <a:gd name="connsiteX7" fmla="*/ 0 w 1028700"/>
                                  <a:gd name="connsiteY7" fmla="*/ 190500 h 190500"/>
                                  <a:gd name="connsiteX8" fmla="*/ 123825 w 1028700"/>
                                  <a:gd name="connsiteY8" fmla="*/ 171450 h 190500"/>
                                  <a:gd name="connsiteX9" fmla="*/ 361950 w 1028700"/>
                                  <a:gd name="connsiteY9" fmla="*/ 152400 h 190500"/>
                                  <a:gd name="connsiteX10" fmla="*/ 438150 w 1028700"/>
                                  <a:gd name="connsiteY10" fmla="*/ 133350 h 190500"/>
                                  <a:gd name="connsiteX11" fmla="*/ 704850 w 1028700"/>
                                  <a:gd name="connsiteY11" fmla="*/ 95250 h 190500"/>
                                  <a:gd name="connsiteX12" fmla="*/ 809625 w 1028700"/>
                                  <a:gd name="connsiteY12" fmla="*/ 66675 h 190500"/>
                                  <a:gd name="connsiteX13" fmla="*/ 885825 w 1028700"/>
                                  <a:gd name="connsiteY13" fmla="*/ 38100 h 190500"/>
                                  <a:gd name="connsiteX14" fmla="*/ 952500 w 1028700"/>
                                  <a:gd name="connsiteY14" fmla="*/ 28575 h 190500"/>
                                  <a:gd name="connsiteX15" fmla="*/ 990600 w 1028700"/>
                                  <a:gd name="connsiteY15" fmla="*/ 19050 h 190500"/>
                                  <a:gd name="connsiteX16" fmla="*/ 1028700 w 1028700"/>
                                  <a:gd name="connsiteY16" fmla="*/ 0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28700" h="190500">
                                    <a:moveTo>
                                      <a:pt x="723900" y="85725"/>
                                    </a:moveTo>
                                    <a:cubicBezTo>
                                      <a:pt x="746125" y="88900"/>
                                      <a:pt x="768124" y="95250"/>
                                      <a:pt x="790575" y="95250"/>
                                    </a:cubicBezTo>
                                    <a:cubicBezTo>
                                      <a:pt x="1040098" y="95250"/>
                                      <a:pt x="929492" y="62181"/>
                                      <a:pt x="1028700" y="95250"/>
                                    </a:cubicBezTo>
                                    <a:lnTo>
                                      <a:pt x="866775" y="114300"/>
                                    </a:lnTo>
                                    <a:cubicBezTo>
                                      <a:pt x="711260" y="119663"/>
                                      <a:pt x="555625" y="120650"/>
                                      <a:pt x="400050" y="123825"/>
                                    </a:cubicBezTo>
                                    <a:cubicBezTo>
                                      <a:pt x="387350" y="127000"/>
                                      <a:pt x="374810" y="130901"/>
                                      <a:pt x="361950" y="133350"/>
                                    </a:cubicBezTo>
                                    <a:cubicBezTo>
                                      <a:pt x="308109" y="143605"/>
                                      <a:pt x="253529" y="150035"/>
                                      <a:pt x="200025" y="161925"/>
                                    </a:cubicBezTo>
                                    <a:cubicBezTo>
                                      <a:pt x="76978" y="189269"/>
                                      <a:pt x="143471" y="178544"/>
                                      <a:pt x="0" y="190500"/>
                                    </a:cubicBezTo>
                                    <a:cubicBezTo>
                                      <a:pt x="59635" y="175591"/>
                                      <a:pt x="39052" y="178930"/>
                                      <a:pt x="123825" y="171450"/>
                                    </a:cubicBezTo>
                                    <a:lnTo>
                                      <a:pt x="361950" y="152400"/>
                                    </a:lnTo>
                                    <a:cubicBezTo>
                                      <a:pt x="387350" y="146050"/>
                                      <a:pt x="412325" y="137654"/>
                                      <a:pt x="438150" y="133350"/>
                                    </a:cubicBezTo>
                                    <a:cubicBezTo>
                                      <a:pt x="641074" y="99529"/>
                                      <a:pt x="551949" y="110540"/>
                                      <a:pt x="704850" y="95250"/>
                                    </a:cubicBezTo>
                                    <a:cubicBezTo>
                                      <a:pt x="759312" y="58942"/>
                                      <a:pt x="711805" y="84460"/>
                                      <a:pt x="809625" y="66675"/>
                                    </a:cubicBezTo>
                                    <a:cubicBezTo>
                                      <a:pt x="828444" y="63253"/>
                                      <a:pt x="873114" y="41278"/>
                                      <a:pt x="885825" y="38100"/>
                                    </a:cubicBezTo>
                                    <a:cubicBezTo>
                                      <a:pt x="907605" y="32655"/>
                                      <a:pt x="930411" y="32591"/>
                                      <a:pt x="952500" y="28575"/>
                                    </a:cubicBezTo>
                                    <a:cubicBezTo>
                                      <a:pt x="965380" y="26233"/>
                                      <a:pt x="978013" y="22646"/>
                                      <a:pt x="990600" y="19050"/>
                                    </a:cubicBezTo>
                                    <a:cubicBezTo>
                                      <a:pt x="1021246" y="10294"/>
                                      <a:pt x="1013054" y="15646"/>
                                      <a:pt x="102870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27A34" id="צורה חופשית 9" o:spid="_x0000_s1026" style="position:absolute;left:0;text-align:left;margin-left:81pt;margin-top:10.2pt;width:81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28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" path="m723900,85725v22225,3175,44224,9525,66675,9525c1040098,95250,929492,62181,1028700,95250l866775,114300v-155515,5363,-311150,6350,-466725,9525c387350,127000,374810,130901,361950,133350v-53841,10255,-108421,16685,-161925,28575c76978,189269,143471,178544,,190500,59635,175591,39052,178930,123825,171450l361950,152400v25400,-6350,50375,-14746,76200,-19050c641074,99529,551949,110540,704850,95250,759312,58942,711805,84460,809625,66675v18819,-3422,63489,-25397,76200,-28575c907605,32655,930411,32591,952500,28575v12880,-2342,25513,-5929,38100,-9525c1021246,10294,1013054,15646,1028700,e" filled="f" strokecolor="black [3040]">
                      <v:path arrowok="t" o:connecttype="custom" o:connectlocs="723900,85725;790575,95250;1028700,95250;866775,114300;400050,123825;361950,133350;200025,161925;0,190500;123825,171450;361950,152400;438150,133350;704850,95250;809625,66675;885825,38100;952500,28575;990600,19050;1028700,0" o:connectangles="0,0,0,0,0,0,0,0,0,0,0,0,0,0,0,0,0"/>
                    </v:shape>
                  </w:pict>
                </mc:Fallback>
              </mc:AlternateContent>
            </w:r>
            <w:r w:rsidR="00BD45F2">
              <w:rPr>
                <w:rFonts w:ascii="Arial" w:hAnsi="Arial" w:cs="Narkisim" w:hint="cs"/>
                <w:noProof/>
                <w:rtl/>
              </w:rPr>
              <mc:AlternateContent>
                <mc:Choice Requires="wps">
                  <w:drawing>
                    <wp:anchor distT="0" distB="0" distL="114300" distR="114300" simplePos="0" relativeHeight="251659264" behindDoc="0" locked="0" layoutInCell="1" allowOverlap="1">
                      <wp:simplePos x="0" y="0"/>
                      <wp:positionH relativeFrom="column">
                        <wp:posOffset>704850</wp:posOffset>
                      </wp:positionH>
                      <wp:positionV relativeFrom="paragraph">
                        <wp:posOffset>34290</wp:posOffset>
                      </wp:positionV>
                      <wp:extent cx="1428750" cy="352425"/>
                      <wp:effectExtent l="0" t="0" r="19050" b="28575"/>
                      <wp:wrapNone/>
                      <wp:docPr id="7" name="מלבן מעוגל 7"/>
                      <wp:cNvGraphicFramePr/>
                      <a:graphic xmlns:a="http://schemas.openxmlformats.org/drawingml/2006/main">
                        <a:graphicData uri="http://schemas.microsoft.com/office/word/2010/wordprocessingShape">
                          <wps:wsp>
                            <wps:cNvSpPr/>
                            <wps:spPr>
                              <a:xfrm>
                                <a:off x="0" y="0"/>
                                <a:ext cx="1428750" cy="352425"/>
                              </a:xfrm>
                              <a:prstGeom prst="roundRect">
                                <a:avLst>
                                  <a:gd name="adj" fmla="val 0"/>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D45F2" w:rsidRDefault="00634639" w:rsidP="00BD45F2">
                                  <w:pPr>
                                    <w:jc w:val="center"/>
                                  </w:pPr>
                                  <w:proofErr w:type="spellStart"/>
                                  <w:r>
                                    <w:t>D.Assouline</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מלבן מעוגל 7" o:spid="_x0000_s1026" style="position:absolute;left:0;text-align:left;margin-left:55.5pt;margin-top:2.7pt;width:11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" filled="f" strokecolor="white [3212]" strokeweight="2pt">
                      <v:textbox>
                        <w:txbxContent>
                          <w:p w:rsidR="00BD45F2" w:rsidRDefault="00634639" w:rsidP="00BD45F2">
                            <w:pPr>
                              <w:jc w:val="center"/>
                            </w:pPr>
                            <w:proofErr w:type="spellStart"/>
                            <w:r>
                              <w:t>D.Assouline</w:t>
                            </w:r>
                            <w:proofErr w:type="spellEnd"/>
                          </w:p>
                        </w:txbxContent>
                      </v:textbox>
                    </v:roundrect>
                  </w:pict>
                </mc:Fallback>
              </mc:AlternateContent>
            </w:r>
            <w:r w:rsidR="00977BC8" w:rsidRPr="00977BC8">
              <w:rPr>
                <w:rFonts w:ascii="Arial" w:hAnsi="Arial" w:cs="Narkisim" w:hint="cs"/>
                <w:shd w:val="clear" w:color="auto" w:fill="FFFFFF"/>
                <w:rtl/>
              </w:rPr>
              <w:t xml:space="preserve">                                                                   </w:t>
            </w:r>
          </w:p>
        </w:tc>
        <w:tc>
          <w:tcPr>
            <w:tcW w:w="4621" w:type="dxa"/>
          </w:tcPr>
          <w:p w:rsidR="00803832" w:rsidRPr="00977BC8" w:rsidRDefault="00803832" w:rsidP="005333C6">
            <w:pPr>
              <w:spacing w:after="0"/>
              <w:jc w:val="center"/>
              <w:rPr>
                <w:rFonts w:ascii="Arial" w:hAnsi="Arial" w:cs="Narkisim"/>
                <w:shd w:val="clear" w:color="auto" w:fill="FFFFFF"/>
                <w:rtl/>
              </w:rPr>
            </w:pPr>
            <w:r w:rsidRPr="00977BC8">
              <w:rPr>
                <w:rFonts w:ascii="Arial" w:hAnsi="Arial" w:cs="Narkisim"/>
                <w:noProof/>
                <w:shd w:val="clear" w:color="auto" w:fill="FFFFFF"/>
                <w:rtl/>
              </w:rPr>
              <w:drawing>
                <wp:inline distT="0" distB="0" distL="0" distR="0" wp14:anchorId="258E32C0" wp14:editId="5B3DADDD">
                  <wp:extent cx="1389888" cy="595317"/>
                  <wp:effectExtent l="0" t="0" r="1270" b="0"/>
                  <wp:docPr id="3" name="תמונה 3" descr="C:\Users\dvora\Desktop\templates\חתימת שמואל סלוטק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ora\Desktop\templates\חתימת שמואל סלוטקי.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97734" cy="598678"/>
                          </a:xfrm>
                          <a:prstGeom prst="rect">
                            <a:avLst/>
                          </a:prstGeom>
                          <a:noFill/>
                          <a:ln>
                            <a:noFill/>
                          </a:ln>
                        </pic:spPr>
                      </pic:pic>
                    </a:graphicData>
                  </a:graphic>
                </wp:inline>
              </w:drawing>
            </w:r>
          </w:p>
        </w:tc>
      </w:tr>
      <w:tr w:rsidR="00BD45F2" w:rsidRPr="00977BC8" w:rsidTr="005333C6">
        <w:tc>
          <w:tcPr>
            <w:tcW w:w="4621" w:type="dxa"/>
          </w:tcPr>
          <w:p w:rsidR="00803832" w:rsidRPr="00977BC8" w:rsidRDefault="00BD45F2" w:rsidP="005333C6">
            <w:pPr>
              <w:spacing w:after="0"/>
              <w:jc w:val="center"/>
              <w:rPr>
                <w:rFonts w:ascii="Arial" w:hAnsi="Arial" w:cs="Narkisim"/>
                <w:b/>
                <w:bCs/>
                <w:noProof/>
                <w:shd w:val="clear" w:color="auto" w:fill="FFFFFF"/>
                <w:rtl/>
              </w:rPr>
            </w:pPr>
            <w:r>
              <w:rPr>
                <w:rFonts w:ascii="Arial" w:hAnsi="Arial" w:cs="Narkisim" w:hint="cs"/>
                <w:b/>
                <w:bCs/>
                <w:noProof/>
                <w:shd w:val="clear" w:color="auto" w:fill="FFFFFF"/>
                <w:rtl/>
              </w:rPr>
              <w:t xml:space="preserve">דוד אסולין </w:t>
            </w:r>
          </w:p>
        </w:tc>
        <w:tc>
          <w:tcPr>
            <w:tcW w:w="4621" w:type="dxa"/>
          </w:tcPr>
          <w:p w:rsidR="00803832" w:rsidRPr="00977BC8" w:rsidRDefault="00803832" w:rsidP="005333C6">
            <w:pPr>
              <w:spacing w:after="0"/>
              <w:jc w:val="center"/>
              <w:rPr>
                <w:rFonts w:ascii="Arial" w:hAnsi="Arial" w:cs="Narkisim"/>
                <w:shd w:val="clear" w:color="auto" w:fill="FFFFFF"/>
                <w:rtl/>
              </w:rPr>
            </w:pPr>
            <w:r w:rsidRPr="00977BC8">
              <w:rPr>
                <w:rFonts w:ascii="Arial" w:hAnsi="Arial" w:cs="Narkisim" w:hint="cs"/>
                <w:shd w:val="clear" w:color="auto" w:fill="FFFFFF"/>
                <w:rtl/>
              </w:rPr>
              <w:t xml:space="preserve">הרב </w:t>
            </w:r>
            <w:r w:rsidRPr="00977BC8">
              <w:rPr>
                <w:rFonts w:ascii="Arial" w:hAnsi="Arial" w:cs="Narkisim" w:hint="cs"/>
                <w:b/>
                <w:bCs/>
                <w:shd w:val="clear" w:color="auto" w:fill="FFFFFF"/>
                <w:rtl/>
              </w:rPr>
              <w:t>שמואל סלוטקי</w:t>
            </w:r>
          </w:p>
        </w:tc>
      </w:tr>
    </w:tbl>
    <w:p w:rsidR="00977BC8" w:rsidRPr="00977BC8" w:rsidRDefault="00803832" w:rsidP="005F4F47">
      <w:pPr>
        <w:spacing w:line="480" w:lineRule="auto"/>
        <w:rPr>
          <w:rFonts w:cs="Narkisim"/>
        </w:rPr>
      </w:pPr>
      <w:r w:rsidRPr="00977BC8">
        <w:rPr>
          <w:rFonts w:ascii="Arial" w:hAnsi="Arial" w:cs="Narkisim" w:hint="cs"/>
          <w:shd w:val="clear" w:color="auto" w:fill="FFFFFF"/>
          <w:rtl/>
        </w:rPr>
        <w:t xml:space="preserve"> </w:t>
      </w:r>
    </w:p>
    <w:sectPr w:rsidR="00977BC8" w:rsidRPr="00977BC8" w:rsidSect="001F6813">
      <w:headerReference w:type="default" r:id="rId11"/>
      <w:footerReference w:type="default" r:id="rId12"/>
      <w:pgSz w:w="11906" w:h="16838" w:code="9"/>
      <w:pgMar w:top="567" w:right="1440" w:bottom="1077" w:left="1440" w:header="113"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1B" w:rsidRDefault="006B0B1B">
      <w:pPr>
        <w:spacing w:after="0" w:line="240" w:lineRule="auto"/>
      </w:pPr>
      <w:r>
        <w:separator/>
      </w:r>
    </w:p>
  </w:endnote>
  <w:endnote w:type="continuationSeparator" w:id="0">
    <w:p w:rsidR="006B0B1B" w:rsidRDefault="006B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13" w:rsidRDefault="00B04585" w:rsidP="001F6813">
    <w:pPr>
      <w:pStyle w:val="a5"/>
      <w:tabs>
        <w:tab w:val="clear" w:pos="4153"/>
        <w:tab w:val="clear" w:pos="8306"/>
      </w:tabs>
    </w:pPr>
    <w:r>
      <w:rPr>
        <w:rFonts w:hint="cs"/>
        <w:noProof/>
      </w:rPr>
      <w:drawing>
        <wp:anchor distT="0" distB="0" distL="114300" distR="114300" simplePos="0" relativeHeight="251659264" behindDoc="0" locked="0" layoutInCell="1" allowOverlap="1" wp14:anchorId="57CB697A" wp14:editId="319A5373">
          <wp:simplePos x="0" y="0"/>
          <wp:positionH relativeFrom="column">
            <wp:posOffset>-609600</wp:posOffset>
          </wp:positionH>
          <wp:positionV relativeFrom="paragraph">
            <wp:posOffset>-351790</wp:posOffset>
          </wp:positionV>
          <wp:extent cx="6981825" cy="890905"/>
          <wp:effectExtent l="0" t="0" r="9525" b="4445"/>
          <wp:wrapTopAndBottom/>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1825" cy="8909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1B" w:rsidRDefault="006B0B1B">
      <w:pPr>
        <w:spacing w:after="0" w:line="240" w:lineRule="auto"/>
      </w:pPr>
      <w:r>
        <w:separator/>
      </w:r>
    </w:p>
  </w:footnote>
  <w:footnote w:type="continuationSeparator" w:id="0">
    <w:p w:rsidR="006B0B1B" w:rsidRDefault="006B0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13" w:rsidRDefault="00B04585">
    <w:pPr>
      <w:pStyle w:val="a3"/>
    </w:pPr>
    <w:r>
      <w:rPr>
        <w:rFonts w:ascii="Verdana" w:eastAsia="Times New Roman" w:hAnsi="Verdana" w:cs="Times New Roman"/>
        <w:b/>
        <w:bCs/>
        <w:noProof/>
        <w:color w:val="000000"/>
        <w:sz w:val="36"/>
        <w:szCs w:val="36"/>
      </w:rPr>
      <w:drawing>
        <wp:inline distT="0" distB="0" distL="0" distR="0" wp14:anchorId="51F66833" wp14:editId="75083AF9">
          <wp:extent cx="5715000" cy="1905000"/>
          <wp:effectExtent l="0" t="0" r="0" b="0"/>
          <wp:docPr id="1" name="תמונה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270F"/>
    <w:multiLevelType w:val="hybridMultilevel"/>
    <w:tmpl w:val="5A8E77C6"/>
    <w:lvl w:ilvl="0" w:tplc="D01AF3B8">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70A07"/>
    <w:multiLevelType w:val="hybridMultilevel"/>
    <w:tmpl w:val="E02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100AE"/>
    <w:multiLevelType w:val="hybridMultilevel"/>
    <w:tmpl w:val="62B8B0CA"/>
    <w:lvl w:ilvl="0" w:tplc="84B49226">
      <w:numFmt w:val="bullet"/>
      <w:lvlText w:val="•"/>
      <w:lvlJc w:val="left"/>
      <w:pPr>
        <w:ind w:left="720" w:hanging="360"/>
      </w:pPr>
      <w:rPr>
        <w:rFonts w:ascii="Calibri" w:eastAsiaTheme="minorHAnsi" w:hAnsi="Calibri"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915CC"/>
    <w:multiLevelType w:val="hybridMultilevel"/>
    <w:tmpl w:val="F5B2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DB06F44"/>
    <w:multiLevelType w:val="hybridMultilevel"/>
    <w:tmpl w:val="BB94D18E"/>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5">
    <w:nsid w:val="4F85776F"/>
    <w:multiLevelType w:val="hybridMultilevel"/>
    <w:tmpl w:val="48E85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300255"/>
    <w:multiLevelType w:val="hybridMultilevel"/>
    <w:tmpl w:val="6F6A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801104"/>
    <w:multiLevelType w:val="hybridMultilevel"/>
    <w:tmpl w:val="F96E9A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7F1EB7"/>
    <w:multiLevelType w:val="hybridMultilevel"/>
    <w:tmpl w:val="169E1344"/>
    <w:lvl w:ilvl="0" w:tplc="84B49226">
      <w:numFmt w:val="bullet"/>
      <w:lvlText w:val="•"/>
      <w:lvlJc w:val="left"/>
      <w:pPr>
        <w:ind w:left="720" w:hanging="360"/>
      </w:pPr>
      <w:rPr>
        <w:rFonts w:ascii="Calibri" w:eastAsiaTheme="minorHAnsi" w:hAnsi="Calibri"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11C94"/>
    <w:multiLevelType w:val="hybridMultilevel"/>
    <w:tmpl w:val="2234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1"/>
  </w:num>
  <w:num w:numId="6">
    <w:abstractNumId w:val="9"/>
  </w:num>
  <w:num w:numId="7">
    <w:abstractNumId w:val="2"/>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32"/>
    <w:rsid w:val="000410E0"/>
    <w:rsid w:val="00086B42"/>
    <w:rsid w:val="000D0E2F"/>
    <w:rsid w:val="00134AC0"/>
    <w:rsid w:val="00164B51"/>
    <w:rsid w:val="001A03D6"/>
    <w:rsid w:val="001A5A8D"/>
    <w:rsid w:val="001F4645"/>
    <w:rsid w:val="00246FEA"/>
    <w:rsid w:val="00261061"/>
    <w:rsid w:val="00307A37"/>
    <w:rsid w:val="0031238F"/>
    <w:rsid w:val="004F1016"/>
    <w:rsid w:val="00557B60"/>
    <w:rsid w:val="005C58E4"/>
    <w:rsid w:val="005E1C47"/>
    <w:rsid w:val="005F4F47"/>
    <w:rsid w:val="00634639"/>
    <w:rsid w:val="006B0B1B"/>
    <w:rsid w:val="007D78E1"/>
    <w:rsid w:val="007E5AB9"/>
    <w:rsid w:val="00803832"/>
    <w:rsid w:val="00977BC8"/>
    <w:rsid w:val="00A758F0"/>
    <w:rsid w:val="00AD43E8"/>
    <w:rsid w:val="00B04585"/>
    <w:rsid w:val="00B05A44"/>
    <w:rsid w:val="00B213EE"/>
    <w:rsid w:val="00BD45F2"/>
    <w:rsid w:val="00C7462C"/>
    <w:rsid w:val="00C828A9"/>
    <w:rsid w:val="00EC7E93"/>
    <w:rsid w:val="00EE43E8"/>
    <w:rsid w:val="00F3715C"/>
    <w:rsid w:val="00F96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832"/>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832"/>
    <w:pPr>
      <w:tabs>
        <w:tab w:val="center" w:pos="4153"/>
        <w:tab w:val="right" w:pos="8306"/>
      </w:tabs>
      <w:spacing w:after="0" w:line="240" w:lineRule="auto"/>
    </w:pPr>
  </w:style>
  <w:style w:type="character" w:customStyle="1" w:styleId="a4">
    <w:name w:val="כותרת עליונה תו"/>
    <w:basedOn w:val="a0"/>
    <w:link w:val="a3"/>
    <w:uiPriority w:val="99"/>
    <w:rsid w:val="00803832"/>
  </w:style>
  <w:style w:type="paragraph" w:styleId="a5">
    <w:name w:val="footer"/>
    <w:basedOn w:val="a"/>
    <w:link w:val="a6"/>
    <w:uiPriority w:val="99"/>
    <w:unhideWhenUsed/>
    <w:rsid w:val="00803832"/>
    <w:pPr>
      <w:tabs>
        <w:tab w:val="center" w:pos="4153"/>
        <w:tab w:val="right" w:pos="8306"/>
      </w:tabs>
      <w:spacing w:after="0" w:line="240" w:lineRule="auto"/>
    </w:pPr>
  </w:style>
  <w:style w:type="character" w:customStyle="1" w:styleId="a6">
    <w:name w:val="כותרת תחתונה תו"/>
    <w:basedOn w:val="a0"/>
    <w:link w:val="a5"/>
    <w:uiPriority w:val="99"/>
    <w:rsid w:val="00803832"/>
  </w:style>
  <w:style w:type="character" w:styleId="Hyperlink">
    <w:name w:val="Hyperlink"/>
    <w:basedOn w:val="a0"/>
    <w:uiPriority w:val="99"/>
    <w:unhideWhenUsed/>
    <w:rsid w:val="00803832"/>
    <w:rPr>
      <w:color w:val="0000FF" w:themeColor="hyperlink"/>
      <w:u w:val="single"/>
    </w:rPr>
  </w:style>
  <w:style w:type="table" w:styleId="a7">
    <w:name w:val="Table Grid"/>
    <w:basedOn w:val="a1"/>
    <w:uiPriority w:val="59"/>
    <w:rsid w:val="0080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3832"/>
    <w:pPr>
      <w:ind w:left="720"/>
      <w:contextualSpacing/>
    </w:pPr>
  </w:style>
  <w:style w:type="paragraph" w:styleId="a9">
    <w:name w:val="Balloon Text"/>
    <w:basedOn w:val="a"/>
    <w:link w:val="aa"/>
    <w:uiPriority w:val="99"/>
    <w:semiHidden/>
    <w:unhideWhenUsed/>
    <w:rsid w:val="00803832"/>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803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832"/>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832"/>
    <w:pPr>
      <w:tabs>
        <w:tab w:val="center" w:pos="4153"/>
        <w:tab w:val="right" w:pos="8306"/>
      </w:tabs>
      <w:spacing w:after="0" w:line="240" w:lineRule="auto"/>
    </w:pPr>
  </w:style>
  <w:style w:type="character" w:customStyle="1" w:styleId="a4">
    <w:name w:val="כותרת עליונה תו"/>
    <w:basedOn w:val="a0"/>
    <w:link w:val="a3"/>
    <w:uiPriority w:val="99"/>
    <w:rsid w:val="00803832"/>
  </w:style>
  <w:style w:type="paragraph" w:styleId="a5">
    <w:name w:val="footer"/>
    <w:basedOn w:val="a"/>
    <w:link w:val="a6"/>
    <w:uiPriority w:val="99"/>
    <w:unhideWhenUsed/>
    <w:rsid w:val="00803832"/>
    <w:pPr>
      <w:tabs>
        <w:tab w:val="center" w:pos="4153"/>
        <w:tab w:val="right" w:pos="8306"/>
      </w:tabs>
      <w:spacing w:after="0" w:line="240" w:lineRule="auto"/>
    </w:pPr>
  </w:style>
  <w:style w:type="character" w:customStyle="1" w:styleId="a6">
    <w:name w:val="כותרת תחתונה תו"/>
    <w:basedOn w:val="a0"/>
    <w:link w:val="a5"/>
    <w:uiPriority w:val="99"/>
    <w:rsid w:val="00803832"/>
  </w:style>
  <w:style w:type="character" w:styleId="Hyperlink">
    <w:name w:val="Hyperlink"/>
    <w:basedOn w:val="a0"/>
    <w:uiPriority w:val="99"/>
    <w:unhideWhenUsed/>
    <w:rsid w:val="00803832"/>
    <w:rPr>
      <w:color w:val="0000FF" w:themeColor="hyperlink"/>
      <w:u w:val="single"/>
    </w:rPr>
  </w:style>
  <w:style w:type="table" w:styleId="a7">
    <w:name w:val="Table Grid"/>
    <w:basedOn w:val="a1"/>
    <w:uiPriority w:val="59"/>
    <w:rsid w:val="0080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3832"/>
    <w:pPr>
      <w:ind w:left="720"/>
      <w:contextualSpacing/>
    </w:pPr>
  </w:style>
  <w:style w:type="paragraph" w:styleId="a9">
    <w:name w:val="Balloon Text"/>
    <w:basedOn w:val="a"/>
    <w:link w:val="aa"/>
    <w:uiPriority w:val="99"/>
    <w:semiHidden/>
    <w:unhideWhenUsed/>
    <w:rsid w:val="00803832"/>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803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AF5F-A963-467C-894C-E6B60802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2346</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2017-09-03T05:36:00Z</cp:lastPrinted>
  <dcterms:created xsi:type="dcterms:W3CDTF">2017-09-12T11:34:00Z</dcterms:created>
  <dcterms:modified xsi:type="dcterms:W3CDTF">2017-09-12T11:34:00Z</dcterms:modified>
</cp:coreProperties>
</file>