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32" w:rsidRPr="00246FEA" w:rsidRDefault="00803832" w:rsidP="00803832">
      <w:pPr>
        <w:spacing w:after="0"/>
        <w:rPr>
          <w:rFonts w:cs="Narkisim"/>
          <w:rtl/>
        </w:rPr>
      </w:pPr>
      <w:bookmarkStart w:id="0" w:name="_GoBack"/>
      <w:bookmarkEnd w:id="0"/>
      <w:r w:rsidRPr="00246FEA">
        <w:rPr>
          <w:rFonts w:cs="Narkisim" w:hint="cs"/>
          <w:rtl/>
        </w:rPr>
        <w:t>בס"ד</w:t>
      </w:r>
    </w:p>
    <w:p w:rsidR="00803832" w:rsidRPr="00246FEA" w:rsidRDefault="00F96CF5" w:rsidP="00803832">
      <w:pPr>
        <w:spacing w:after="0"/>
        <w:rPr>
          <w:rFonts w:cs="Narkisim"/>
          <w:rtl/>
        </w:rPr>
      </w:pPr>
      <w:r>
        <w:rPr>
          <w:rFonts w:cs="Narkisim" w:hint="cs"/>
          <w:rtl/>
        </w:rPr>
        <w:t>אלול</w:t>
      </w:r>
      <w:r w:rsidR="00803832" w:rsidRPr="00246FEA">
        <w:rPr>
          <w:rFonts w:cs="Narkisim" w:hint="cs"/>
          <w:rtl/>
        </w:rPr>
        <w:t xml:space="preserve"> תשע"ז</w:t>
      </w:r>
    </w:p>
    <w:p w:rsidR="00803832" w:rsidRPr="00246FEA" w:rsidRDefault="00803832" w:rsidP="00803832">
      <w:pPr>
        <w:spacing w:after="0"/>
        <w:rPr>
          <w:rFonts w:cs="Narkisim"/>
          <w:rtl/>
        </w:rPr>
      </w:pPr>
      <w:r w:rsidRPr="00246FEA">
        <w:rPr>
          <w:rFonts w:cs="Narkisim" w:hint="cs"/>
          <w:rtl/>
        </w:rPr>
        <w:t>אוגוסט 2017</w:t>
      </w:r>
    </w:p>
    <w:p w:rsidR="00803832" w:rsidRPr="00977BC8" w:rsidRDefault="00803832" w:rsidP="00803832">
      <w:pPr>
        <w:spacing w:after="0"/>
        <w:jc w:val="center"/>
        <w:rPr>
          <w:rFonts w:cs="Narkisim"/>
          <w:b/>
          <w:bCs/>
          <w:sz w:val="28"/>
          <w:szCs w:val="28"/>
          <w:rtl/>
        </w:rPr>
      </w:pPr>
      <w:r w:rsidRPr="00977BC8">
        <w:rPr>
          <w:rFonts w:cs="Narkisim" w:hint="cs"/>
          <w:b/>
          <w:bCs/>
          <w:sz w:val="28"/>
          <w:szCs w:val="28"/>
          <w:rtl/>
        </w:rPr>
        <w:t>ברית ידידות</w:t>
      </w:r>
    </w:p>
    <w:p w:rsidR="00803832" w:rsidRPr="00977BC8" w:rsidRDefault="00803832" w:rsidP="007D78E1">
      <w:pPr>
        <w:jc w:val="center"/>
        <w:rPr>
          <w:rFonts w:cs="Narkisim"/>
          <w:b/>
          <w:bCs/>
          <w:rtl/>
        </w:rPr>
      </w:pPr>
      <w:r w:rsidRPr="00977BC8">
        <w:rPr>
          <w:rFonts w:cs="Narkisim" w:hint="cs"/>
          <w:b/>
          <w:bCs/>
          <w:rtl/>
        </w:rPr>
        <w:t>בין בתי כנסת וקהילות יהודיות ב</w:t>
      </w:r>
      <w:r w:rsidR="007D78E1" w:rsidRPr="00977BC8">
        <w:rPr>
          <w:rFonts w:cs="Narkisim" w:hint="cs"/>
          <w:b/>
          <w:bCs/>
          <w:rtl/>
        </w:rPr>
        <w:t>ישראל</w:t>
      </w:r>
      <w:r w:rsidRPr="00977BC8">
        <w:rPr>
          <w:rFonts w:cs="Narkisim" w:hint="cs"/>
          <w:b/>
          <w:bCs/>
          <w:rtl/>
        </w:rPr>
        <w:t xml:space="preserve"> לבין בתי כנסת </w:t>
      </w:r>
      <w:r w:rsidR="007D78E1" w:rsidRPr="00977BC8">
        <w:rPr>
          <w:rFonts w:cs="Narkisim" w:hint="cs"/>
          <w:b/>
          <w:bCs/>
          <w:rtl/>
        </w:rPr>
        <w:t>וקהילות בתפוצות</w:t>
      </w:r>
    </w:p>
    <w:p w:rsidR="00803832" w:rsidRPr="00977BC8" w:rsidRDefault="00803832" w:rsidP="00803832">
      <w:pPr>
        <w:rPr>
          <w:rFonts w:cs="Narkisim"/>
          <w:rtl/>
        </w:rPr>
      </w:pPr>
      <w:r w:rsidRPr="00977BC8">
        <w:rPr>
          <w:rFonts w:cs="Narkisim" w:hint="cs"/>
          <w:b/>
          <w:bCs/>
          <w:u w:val="single"/>
          <w:rtl/>
        </w:rPr>
        <w:t>החזון:</w:t>
      </w:r>
      <w:r w:rsidRPr="00977BC8">
        <w:rPr>
          <w:rFonts w:cs="Narkisim" w:hint="cs"/>
          <w:b/>
          <w:bCs/>
          <w:rtl/>
        </w:rPr>
        <w:t xml:space="preserve"> </w:t>
      </w:r>
      <w:r w:rsidRPr="00977BC8">
        <w:rPr>
          <w:rFonts w:cs="Narkisim" w:hint="cs"/>
          <w:rtl/>
        </w:rPr>
        <w:t>חיזוק הקשר בין יהדות התפוצות לישראל, דרך בתי הכנסת</w:t>
      </w:r>
      <w:r w:rsidR="007D78E1" w:rsidRPr="00977BC8">
        <w:rPr>
          <w:rFonts w:cs="Narkisim" w:hint="cs"/>
          <w:rtl/>
        </w:rPr>
        <w:t>/קהילות</w:t>
      </w:r>
      <w:r w:rsidRPr="00977BC8">
        <w:rPr>
          <w:rFonts w:cs="Narkisim" w:hint="cs"/>
          <w:rtl/>
        </w:rPr>
        <w:t>. העצמת הזיקה לעם ישראל ומדינת ישראל</w:t>
      </w:r>
      <w:r w:rsidR="007D78E1" w:rsidRPr="00977BC8">
        <w:rPr>
          <w:rFonts w:cs="Narkisim" w:hint="cs"/>
          <w:rtl/>
        </w:rPr>
        <w:t>,</w:t>
      </w:r>
      <w:r w:rsidRPr="00977BC8">
        <w:rPr>
          <w:rFonts w:cs="Narkisim" w:hint="cs"/>
          <w:rtl/>
        </w:rPr>
        <w:t xml:space="preserve"> וגיבוש זהות יהודית מוצקה בקהילות ישראל.</w:t>
      </w:r>
    </w:p>
    <w:p w:rsidR="007D78E1" w:rsidRPr="00977BC8" w:rsidRDefault="007D78E1" w:rsidP="00B05A44">
      <w:pPr>
        <w:rPr>
          <w:rFonts w:cs="Narkisim"/>
          <w:rtl/>
        </w:rPr>
      </w:pPr>
      <w:r w:rsidRPr="00977BC8">
        <w:rPr>
          <w:rFonts w:cs="Narkisim" w:hint="cs"/>
          <w:rtl/>
        </w:rPr>
        <w:t xml:space="preserve">מוסדות בית הכנסת והקהילה </w:t>
      </w:r>
      <w:r w:rsidRPr="00977BC8">
        <w:rPr>
          <w:rFonts w:cs="Narkisim" w:hint="cs"/>
          <w:b/>
          <w:bCs/>
          <w:rtl/>
        </w:rPr>
        <w:t xml:space="preserve">בתפוצות </w:t>
      </w:r>
      <w:r w:rsidRPr="00977BC8">
        <w:rPr>
          <w:rFonts w:cs="Narkisim" w:hint="cs"/>
          <w:rtl/>
        </w:rPr>
        <w:t>מהווים במשך דורות מקום מרכזי וחשוב ביותר בפיתוח וטיפוח הזהות היהודית של הציבור. מעבר לתפקיד</w:t>
      </w:r>
      <w:r w:rsidR="00B05A44">
        <w:rPr>
          <w:rFonts w:cs="Narkisim" w:hint="cs"/>
          <w:rtl/>
        </w:rPr>
        <w:t xml:space="preserve"> </w:t>
      </w:r>
      <w:r w:rsidRPr="00977BC8">
        <w:rPr>
          <w:rFonts w:cs="Narkisim" w:hint="cs"/>
          <w:rtl/>
        </w:rPr>
        <w:t xml:space="preserve">הבסיסי </w:t>
      </w:r>
      <w:r w:rsidR="00B05A44">
        <w:rPr>
          <w:rFonts w:cs="Narkisim" w:hint="cs"/>
          <w:rtl/>
        </w:rPr>
        <w:t xml:space="preserve">של בית הכנסת </w:t>
      </w:r>
      <w:r w:rsidRPr="00977BC8">
        <w:rPr>
          <w:rFonts w:cs="Narkisim" w:hint="cs"/>
          <w:rtl/>
        </w:rPr>
        <w:t>כמקום תפילה ומקדש מעט, ה</w:t>
      </w:r>
      <w:r w:rsidR="00B05A44">
        <w:rPr>
          <w:rFonts w:cs="Narkisim" w:hint="cs"/>
          <w:rtl/>
        </w:rPr>
        <w:t xml:space="preserve">וא משמש גם </w:t>
      </w:r>
      <w:r w:rsidRPr="00977BC8">
        <w:rPr>
          <w:rFonts w:cs="Narkisim" w:hint="cs"/>
          <w:rtl/>
        </w:rPr>
        <w:t>כמרכ</w:t>
      </w:r>
      <w:r w:rsidR="00B05A44">
        <w:rPr>
          <w:rFonts w:cs="Narkisim" w:hint="cs"/>
          <w:rtl/>
        </w:rPr>
        <w:t>ז</w:t>
      </w:r>
      <w:r w:rsidRPr="00977BC8">
        <w:rPr>
          <w:rFonts w:cs="Narkisim" w:hint="cs"/>
          <w:rtl/>
        </w:rPr>
        <w:t xml:space="preserve"> רוחני </w:t>
      </w:r>
      <w:r w:rsidR="00B05A44">
        <w:rPr>
          <w:rFonts w:cs="Narkisim"/>
          <w:rtl/>
        </w:rPr>
        <w:t>–</w:t>
      </w:r>
      <w:r w:rsidRPr="00977BC8">
        <w:rPr>
          <w:rFonts w:cs="Narkisim" w:hint="cs"/>
          <w:rtl/>
        </w:rPr>
        <w:t xml:space="preserve"> תרבותי</w:t>
      </w:r>
      <w:r w:rsidR="00B05A44">
        <w:rPr>
          <w:rFonts w:cs="Narkisim" w:hint="cs"/>
          <w:rtl/>
        </w:rPr>
        <w:t>, שפועל גם בהכוונת</w:t>
      </w:r>
      <w:r w:rsidRPr="00977BC8">
        <w:rPr>
          <w:rFonts w:cs="Narkisim" w:hint="cs"/>
          <w:rtl/>
        </w:rPr>
        <w:t xml:space="preserve"> חיי היחיד, המשפחה והחברה, לערכי היהדות </w:t>
      </w:r>
      <w:r w:rsidR="00B05A44">
        <w:rPr>
          <w:rFonts w:cs="Narkisim" w:hint="cs"/>
          <w:rtl/>
        </w:rPr>
        <w:t>ו</w:t>
      </w:r>
      <w:r w:rsidRPr="00977BC8">
        <w:rPr>
          <w:rFonts w:cs="Narkisim" w:hint="cs"/>
          <w:rtl/>
        </w:rPr>
        <w:t>שמירת הקשר לעם ישראל, ומדינת ישראל.</w:t>
      </w:r>
    </w:p>
    <w:p w:rsidR="007D78E1" w:rsidRPr="00977BC8" w:rsidRDefault="007D78E1" w:rsidP="001A03D6">
      <w:pPr>
        <w:rPr>
          <w:rFonts w:cs="Narkisim"/>
          <w:rtl/>
        </w:rPr>
      </w:pPr>
      <w:r w:rsidRPr="00977BC8">
        <w:rPr>
          <w:rFonts w:cs="Narkisim" w:hint="cs"/>
          <w:rtl/>
        </w:rPr>
        <w:t xml:space="preserve">בימים אלו בהם ההתפתחות הטכנולוגית פורצת דרך, </w:t>
      </w:r>
      <w:r w:rsidR="001A03D6" w:rsidRPr="00977BC8">
        <w:rPr>
          <w:rFonts w:cs="Narkisim" w:hint="cs"/>
          <w:rtl/>
        </w:rPr>
        <w:t>ניתן להשתמש בפלטפורמה של בתי הכנסת והקהילות ובאמצעים הטכנולוגיים החדשים כדי לחזק עוד יותר את החיבור לקהילה ואת הקשר בין יהדות התפוצות לארץ ישראל וליהדות.</w:t>
      </w:r>
    </w:p>
    <w:p w:rsidR="001A03D6" w:rsidRPr="00977BC8" w:rsidRDefault="00803832" w:rsidP="00F96CF5">
      <w:pPr>
        <w:rPr>
          <w:rFonts w:cs="Narkisim"/>
          <w:rtl/>
        </w:rPr>
      </w:pPr>
      <w:r w:rsidRPr="00977BC8">
        <w:rPr>
          <w:rFonts w:cs="Narkisim" w:hint="cs"/>
          <w:b/>
          <w:bCs/>
          <w:u w:val="single"/>
          <w:rtl/>
        </w:rPr>
        <w:t>הדרך:</w:t>
      </w:r>
      <w:r w:rsidRPr="00977BC8">
        <w:rPr>
          <w:rFonts w:cs="Narkisim" w:hint="cs"/>
          <w:b/>
          <w:bCs/>
          <w:rtl/>
        </w:rPr>
        <w:t xml:space="preserve"> </w:t>
      </w:r>
      <w:r w:rsidR="001A03D6" w:rsidRPr="00977BC8">
        <w:rPr>
          <w:rFonts w:cs="Narkisim" w:hint="cs"/>
          <w:rtl/>
        </w:rPr>
        <w:t xml:space="preserve"> מיזם 'ברית ידידות' בנוי על קשר ישיר וחיבור אישי בין קהילות. </w:t>
      </w:r>
      <w:r w:rsidRPr="00977BC8">
        <w:rPr>
          <w:rFonts w:cs="Narkisim" w:hint="cs"/>
          <w:rtl/>
        </w:rPr>
        <w:t xml:space="preserve">את הקשר יובילו מנהיגי הקהילה </w:t>
      </w:r>
      <w:r w:rsidR="001A03D6" w:rsidRPr="00977BC8">
        <w:rPr>
          <w:rFonts w:cs="Narkisim" w:hint="cs"/>
          <w:rtl/>
        </w:rPr>
        <w:t xml:space="preserve">ובתי הכנסת </w:t>
      </w:r>
      <w:r w:rsidRPr="00977BC8">
        <w:rPr>
          <w:rFonts w:cs="Narkisim" w:hint="cs"/>
          <w:rtl/>
        </w:rPr>
        <w:t>בישראל ובתפוצות</w:t>
      </w:r>
      <w:r w:rsidR="001A03D6" w:rsidRPr="00977BC8">
        <w:rPr>
          <w:rFonts w:cs="Narkisim" w:hint="cs"/>
          <w:rtl/>
        </w:rPr>
        <w:t>. הסיוע העידוד והתמיכה יינתנו על ידי הגורמים המוסדיים שחברו לשתף פעולה בנושא (איחוד בתי הכנסת, הסוכנות היהודית, המזרחי, תורה מציון, בני עקיבא ועוד</w:t>
      </w:r>
      <w:r w:rsidR="00977BC8" w:rsidRPr="00977BC8">
        <w:rPr>
          <w:rFonts w:cs="Narkisim" w:hint="cs"/>
          <w:rtl/>
        </w:rPr>
        <w:t xml:space="preserve">). </w:t>
      </w:r>
      <w:r w:rsidR="00246FEA">
        <w:rPr>
          <w:rFonts w:cs="Narkisim" w:hint="cs"/>
          <w:rtl/>
        </w:rPr>
        <w:t xml:space="preserve">                                                        </w:t>
      </w:r>
    </w:p>
    <w:p w:rsidR="00977BC8" w:rsidRPr="00977BC8" w:rsidRDefault="00977BC8" w:rsidP="00977BC8">
      <w:pPr>
        <w:rPr>
          <w:rFonts w:cs="Narkisim"/>
          <w:rtl/>
        </w:rPr>
      </w:pPr>
      <w:r w:rsidRPr="00977BC8">
        <w:rPr>
          <w:rFonts w:cs="Narkisim" w:hint="cs"/>
          <w:rtl/>
        </w:rPr>
        <w:t>שותפות בפרויקט תת</w:t>
      </w:r>
      <w:r w:rsidR="001A03D6" w:rsidRPr="00977BC8">
        <w:rPr>
          <w:rFonts w:cs="Narkisim" w:hint="cs"/>
          <w:rtl/>
        </w:rPr>
        <w:t>בסס על המאפיינים הבאים:</w:t>
      </w:r>
      <w:r w:rsidR="00EE43E8" w:rsidRPr="00977BC8">
        <w:rPr>
          <w:rFonts w:cs="Narkisim" w:hint="cs"/>
          <w:rtl/>
        </w:rPr>
        <w:t xml:space="preserve"> </w:t>
      </w:r>
    </w:p>
    <w:p w:rsidR="00977BC8" w:rsidRPr="00977BC8" w:rsidRDefault="00EE43E8" w:rsidP="00977BC8">
      <w:pPr>
        <w:pStyle w:val="a8"/>
        <w:numPr>
          <w:ilvl w:val="0"/>
          <w:numId w:val="2"/>
        </w:numPr>
        <w:rPr>
          <w:rFonts w:cs="Narkisim"/>
        </w:rPr>
      </w:pPr>
      <w:r w:rsidRPr="00977BC8">
        <w:rPr>
          <w:rFonts w:cs="Narkisim" w:hint="cs"/>
          <w:rtl/>
        </w:rPr>
        <w:t>דמות דומיננטית בקהילה שמוכנה להירתם למשימה.</w:t>
      </w:r>
      <w:r w:rsidR="00977BC8" w:rsidRPr="00977BC8">
        <w:rPr>
          <w:rFonts w:cs="Narkisim" w:hint="cs"/>
          <w:rtl/>
        </w:rPr>
        <w:t xml:space="preserve"> </w:t>
      </w:r>
    </w:p>
    <w:p w:rsidR="001A03D6" w:rsidRPr="00977BC8" w:rsidRDefault="00977BC8" w:rsidP="00977BC8">
      <w:pPr>
        <w:pStyle w:val="a8"/>
        <w:numPr>
          <w:ilvl w:val="0"/>
          <w:numId w:val="2"/>
        </w:numPr>
        <w:rPr>
          <w:rFonts w:cs="Narkisim"/>
        </w:rPr>
      </w:pPr>
      <w:r w:rsidRPr="00977BC8">
        <w:rPr>
          <w:rFonts w:cs="Narkisim" w:hint="cs"/>
          <w:rtl/>
        </w:rPr>
        <w:t>גודל הקהילה  והגיל הממוצע.</w:t>
      </w:r>
    </w:p>
    <w:p w:rsidR="00977BC8" w:rsidRPr="00977BC8" w:rsidRDefault="00977BC8" w:rsidP="00977BC8">
      <w:pPr>
        <w:pStyle w:val="a8"/>
        <w:numPr>
          <w:ilvl w:val="0"/>
          <w:numId w:val="2"/>
        </w:numPr>
        <w:rPr>
          <w:rFonts w:cs="Narkisim"/>
          <w:rtl/>
        </w:rPr>
      </w:pPr>
      <w:r w:rsidRPr="00977BC8">
        <w:rPr>
          <w:rFonts w:cs="Narkisim" w:hint="cs"/>
          <w:rtl/>
        </w:rPr>
        <w:t>רקע תרבותי משותף.</w:t>
      </w:r>
    </w:p>
    <w:p w:rsidR="00803832" w:rsidRPr="00977BC8" w:rsidRDefault="00803832" w:rsidP="00803832">
      <w:pPr>
        <w:rPr>
          <w:rFonts w:cs="Narkisim"/>
          <w:b/>
          <w:bCs/>
          <w:rtl/>
        </w:rPr>
      </w:pPr>
      <w:r w:rsidRPr="00977BC8">
        <w:rPr>
          <w:rFonts w:cs="Narkisim" w:hint="cs"/>
          <w:b/>
          <w:bCs/>
          <w:rtl/>
        </w:rPr>
        <w:t>דוגמאות לשיתוף פעולה בין הקהילות:</w:t>
      </w:r>
    </w:p>
    <w:p w:rsidR="00803832" w:rsidRPr="00977BC8" w:rsidRDefault="00803832" w:rsidP="00803832">
      <w:pPr>
        <w:pStyle w:val="a8"/>
        <w:numPr>
          <w:ilvl w:val="0"/>
          <w:numId w:val="1"/>
        </w:numPr>
        <w:rPr>
          <w:rFonts w:cs="Narkisim"/>
        </w:rPr>
      </w:pPr>
      <w:r w:rsidRPr="00977BC8">
        <w:rPr>
          <w:rFonts w:cs="Narkisim" w:hint="cs"/>
          <w:rtl/>
        </w:rPr>
        <w:t>עזרה בקליטת עולים מהקהילה המקבילה בחו"ל על ידי אנשי הקהילה בארץ.</w:t>
      </w:r>
    </w:p>
    <w:p w:rsidR="00803832" w:rsidRPr="00977BC8" w:rsidRDefault="00803832" w:rsidP="00803832">
      <w:pPr>
        <w:pStyle w:val="a8"/>
        <w:numPr>
          <w:ilvl w:val="0"/>
          <w:numId w:val="1"/>
        </w:numPr>
        <w:rPr>
          <w:rFonts w:cs="Narkisim"/>
        </w:rPr>
      </w:pPr>
      <w:r w:rsidRPr="00977BC8">
        <w:rPr>
          <w:rFonts w:cs="Narkisim" w:hint="cs"/>
          <w:rtl/>
        </w:rPr>
        <w:t>אירוח בני חו"ל הבאים לארץ לחופשה או אנשי הקהילה מישראל הנופשים בחו"ל</w:t>
      </w:r>
      <w:r w:rsidR="005C58E4" w:rsidRPr="00977BC8">
        <w:rPr>
          <w:rFonts w:cs="Narkisim" w:hint="cs"/>
          <w:rtl/>
        </w:rPr>
        <w:t>.</w:t>
      </w:r>
      <w:r w:rsidRPr="00977BC8">
        <w:rPr>
          <w:rFonts w:cs="Narkisim" w:hint="cs"/>
          <w:rtl/>
        </w:rPr>
        <w:t xml:space="preserve"> </w:t>
      </w:r>
    </w:p>
    <w:p w:rsidR="004F1016" w:rsidRPr="00977BC8" w:rsidRDefault="00EE43E8" w:rsidP="00803832">
      <w:pPr>
        <w:pStyle w:val="a8"/>
        <w:numPr>
          <w:ilvl w:val="0"/>
          <w:numId w:val="1"/>
        </w:numPr>
        <w:rPr>
          <w:rFonts w:cs="Narkisim"/>
        </w:rPr>
      </w:pPr>
      <w:r w:rsidRPr="00977BC8">
        <w:rPr>
          <w:rFonts w:cs="Narkisim" w:hint="cs"/>
          <w:rtl/>
        </w:rPr>
        <w:t xml:space="preserve">התכתבות הדדית/שיעור/משחק משותף בין </w:t>
      </w:r>
      <w:r w:rsidR="004F1016" w:rsidRPr="00977BC8">
        <w:rPr>
          <w:rFonts w:cs="Narkisim" w:hint="cs"/>
          <w:rtl/>
        </w:rPr>
        <w:t xml:space="preserve"> קבוצות בני/בנות נוער משתי הקהילות.</w:t>
      </w:r>
    </w:p>
    <w:p w:rsidR="005C58E4" w:rsidRPr="00977BC8" w:rsidRDefault="00F96CF5" w:rsidP="00F96CF5">
      <w:pPr>
        <w:pStyle w:val="a8"/>
        <w:numPr>
          <w:ilvl w:val="0"/>
          <w:numId w:val="1"/>
        </w:numPr>
        <w:rPr>
          <w:rFonts w:cs="Narkisim"/>
        </w:rPr>
      </w:pPr>
      <w:r>
        <w:rPr>
          <w:rFonts w:cs="Narkisim" w:hint="cs"/>
          <w:rtl/>
        </w:rPr>
        <w:t>עלון משותף</w:t>
      </w:r>
      <w:r w:rsidR="00B04585" w:rsidRPr="00977BC8">
        <w:rPr>
          <w:rFonts w:cs="Narkisim" w:hint="cs"/>
          <w:rtl/>
        </w:rPr>
        <w:t xml:space="preserve"> פרי יצירה של </w:t>
      </w:r>
      <w:r w:rsidR="005C58E4" w:rsidRPr="00977BC8">
        <w:rPr>
          <w:rFonts w:cs="Narkisim" w:hint="cs"/>
          <w:rtl/>
        </w:rPr>
        <w:t>הקהילות</w:t>
      </w:r>
      <w:r w:rsidR="00B04585" w:rsidRPr="00977BC8">
        <w:rPr>
          <w:rFonts w:cs="Narkisim" w:hint="cs"/>
          <w:rtl/>
        </w:rPr>
        <w:t>,</w:t>
      </w:r>
      <w:r w:rsidR="005C58E4" w:rsidRPr="00977BC8">
        <w:rPr>
          <w:rFonts w:cs="Narkisim" w:hint="cs"/>
          <w:rtl/>
        </w:rPr>
        <w:t xml:space="preserve"> היוצא</w:t>
      </w:r>
      <w:r>
        <w:rPr>
          <w:rFonts w:cs="Narkisim" w:hint="cs"/>
          <w:rtl/>
        </w:rPr>
        <w:t xml:space="preserve"> לקראת החגים ובו </w:t>
      </w:r>
      <w:proofErr w:type="spellStart"/>
      <w:r>
        <w:rPr>
          <w:rFonts w:cs="Narkisim" w:hint="cs"/>
          <w:rtl/>
        </w:rPr>
        <w:t>ד"ת</w:t>
      </w:r>
      <w:proofErr w:type="spellEnd"/>
      <w:r>
        <w:rPr>
          <w:rFonts w:cs="Narkisim" w:hint="cs"/>
          <w:rtl/>
        </w:rPr>
        <w:t xml:space="preserve"> ופעילויות של הקהילות</w:t>
      </w:r>
      <w:r w:rsidR="00B04585" w:rsidRPr="00977BC8">
        <w:rPr>
          <w:rFonts w:cs="Narkisim" w:hint="cs"/>
          <w:rtl/>
        </w:rPr>
        <w:t>.</w:t>
      </w:r>
    </w:p>
    <w:p w:rsidR="00EE43E8" w:rsidRPr="00977BC8" w:rsidRDefault="00EE43E8" w:rsidP="00B04585">
      <w:pPr>
        <w:pStyle w:val="a8"/>
        <w:numPr>
          <w:ilvl w:val="0"/>
          <w:numId w:val="1"/>
        </w:numPr>
        <w:rPr>
          <w:rFonts w:cs="Narkisim"/>
        </w:rPr>
      </w:pPr>
      <w:r w:rsidRPr="00977BC8">
        <w:rPr>
          <w:rFonts w:cs="Narkisim" w:hint="cs"/>
          <w:rtl/>
        </w:rPr>
        <w:t>ליווי עולים בני הקהילה בחו"ל המגיעים לארץ (משפחות ובודדים).</w:t>
      </w:r>
    </w:p>
    <w:p w:rsidR="00977BC8" w:rsidRPr="00977BC8" w:rsidRDefault="00977BC8" w:rsidP="00B04585">
      <w:pPr>
        <w:pStyle w:val="a8"/>
        <w:numPr>
          <w:ilvl w:val="0"/>
          <w:numId w:val="1"/>
        </w:numPr>
        <w:rPr>
          <w:rFonts w:cs="Narkisim"/>
        </w:rPr>
      </w:pPr>
      <w:r w:rsidRPr="00977BC8">
        <w:rPr>
          <w:rFonts w:cs="Narkisim" w:hint="cs"/>
          <w:rtl/>
        </w:rPr>
        <w:t>ריכוז רשימת בעלי מקצוע של הקהילות היכולים לסייע ולייצר שיתוף פעולה עתידי.</w:t>
      </w:r>
    </w:p>
    <w:p w:rsidR="00977BC8" w:rsidRPr="00977BC8" w:rsidRDefault="00307A37" w:rsidP="00B04585">
      <w:pPr>
        <w:pStyle w:val="a8"/>
        <w:numPr>
          <w:ilvl w:val="0"/>
          <w:numId w:val="1"/>
        </w:numPr>
        <w:rPr>
          <w:rFonts w:cs="Narkisim"/>
        </w:rPr>
      </w:pPr>
      <w:r>
        <w:rPr>
          <w:rFonts w:cs="Narkisim" w:hint="cs"/>
          <w:rtl/>
        </w:rPr>
        <w:t>שיתוף פעולה בקיום מצות</w:t>
      </w:r>
      <w:r w:rsidR="00977BC8" w:rsidRPr="00977BC8">
        <w:rPr>
          <w:rFonts w:cs="Narkisim" w:hint="cs"/>
          <w:rtl/>
        </w:rPr>
        <w:t xml:space="preserve"> משלוחי מנות </w:t>
      </w:r>
      <w:r>
        <w:rPr>
          <w:rFonts w:cs="Narkisim" w:hint="cs"/>
          <w:rtl/>
        </w:rPr>
        <w:t xml:space="preserve">ומתנות לאביונים </w:t>
      </w:r>
      <w:r w:rsidR="00977BC8" w:rsidRPr="00977BC8">
        <w:rPr>
          <w:rFonts w:cs="Narkisim" w:hint="cs"/>
          <w:rtl/>
        </w:rPr>
        <w:t>בין הקהילות לקראת פורים.</w:t>
      </w:r>
    </w:p>
    <w:p w:rsidR="00977BC8" w:rsidRPr="00977BC8" w:rsidRDefault="00977BC8" w:rsidP="00B04585">
      <w:pPr>
        <w:pStyle w:val="a8"/>
        <w:numPr>
          <w:ilvl w:val="0"/>
          <w:numId w:val="1"/>
        </w:numPr>
        <w:rPr>
          <w:rFonts w:cs="Narkisim"/>
        </w:rPr>
      </w:pPr>
      <w:r w:rsidRPr="00977BC8">
        <w:rPr>
          <w:rFonts w:cs="Narkisim" w:hint="cs"/>
          <w:rtl/>
        </w:rPr>
        <w:t>שיעור/תפילה משותפת באירועים מיוחדים כיום העצמאות ויום ירושלים.</w:t>
      </w:r>
    </w:p>
    <w:p w:rsidR="00803832" w:rsidRPr="00977BC8" w:rsidRDefault="00803832" w:rsidP="00977BC8">
      <w:pPr>
        <w:rPr>
          <w:rFonts w:cs="Narkisim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D45F2" w:rsidRPr="00977BC8" w:rsidTr="005333C6">
        <w:tc>
          <w:tcPr>
            <w:tcW w:w="4621" w:type="dxa"/>
          </w:tcPr>
          <w:p w:rsidR="00977BC8" w:rsidRPr="00977BC8" w:rsidRDefault="00977BC8" w:rsidP="005333C6">
            <w:pPr>
              <w:spacing w:after="0"/>
              <w:jc w:val="center"/>
              <w:rPr>
                <w:rFonts w:ascii="Arial" w:hAnsi="Arial" w:cs="Narkisim"/>
                <w:shd w:val="clear" w:color="auto" w:fill="FFFFFF"/>
                <w:rtl/>
              </w:rPr>
            </w:pPr>
            <w:r w:rsidRPr="00977BC8">
              <w:rPr>
                <w:rFonts w:ascii="Arial" w:hAnsi="Arial" w:cs="Narkisim" w:hint="cs"/>
                <w:shd w:val="clear" w:color="auto" w:fill="FFFFFF"/>
                <w:rtl/>
              </w:rPr>
              <w:t xml:space="preserve">                                                       בברכה,                                                                                                 </w:t>
            </w:r>
          </w:p>
          <w:p w:rsidR="00803832" w:rsidRPr="00977BC8" w:rsidRDefault="00634639" w:rsidP="00977BC8">
            <w:pPr>
              <w:spacing w:after="0"/>
              <w:jc w:val="center"/>
              <w:rPr>
                <w:rFonts w:ascii="Arial" w:hAnsi="Arial" w:cs="Narkisim"/>
                <w:shd w:val="clear" w:color="auto" w:fill="FFFFFF"/>
                <w:rtl/>
              </w:rPr>
            </w:pPr>
            <w:r>
              <w:rPr>
                <w:rFonts w:ascii="Arial" w:hAnsi="Arial" w:cs="Narkisi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129540</wp:posOffset>
                      </wp:positionV>
                      <wp:extent cx="1028700" cy="190500"/>
                      <wp:effectExtent l="0" t="0" r="19050" b="19050"/>
                      <wp:wrapNone/>
                      <wp:docPr id="9" name="צורה חופשית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90500"/>
                              </a:xfrm>
                              <a:custGeom>
                                <a:avLst/>
                                <a:gdLst>
                                  <a:gd name="connsiteX0" fmla="*/ 723900 w 1028700"/>
                                  <a:gd name="connsiteY0" fmla="*/ 85725 h 190500"/>
                                  <a:gd name="connsiteX1" fmla="*/ 790575 w 1028700"/>
                                  <a:gd name="connsiteY1" fmla="*/ 95250 h 190500"/>
                                  <a:gd name="connsiteX2" fmla="*/ 1028700 w 1028700"/>
                                  <a:gd name="connsiteY2" fmla="*/ 95250 h 190500"/>
                                  <a:gd name="connsiteX3" fmla="*/ 866775 w 1028700"/>
                                  <a:gd name="connsiteY3" fmla="*/ 114300 h 190500"/>
                                  <a:gd name="connsiteX4" fmla="*/ 400050 w 1028700"/>
                                  <a:gd name="connsiteY4" fmla="*/ 123825 h 190500"/>
                                  <a:gd name="connsiteX5" fmla="*/ 361950 w 1028700"/>
                                  <a:gd name="connsiteY5" fmla="*/ 133350 h 190500"/>
                                  <a:gd name="connsiteX6" fmla="*/ 200025 w 1028700"/>
                                  <a:gd name="connsiteY6" fmla="*/ 161925 h 190500"/>
                                  <a:gd name="connsiteX7" fmla="*/ 0 w 1028700"/>
                                  <a:gd name="connsiteY7" fmla="*/ 190500 h 190500"/>
                                  <a:gd name="connsiteX8" fmla="*/ 123825 w 1028700"/>
                                  <a:gd name="connsiteY8" fmla="*/ 171450 h 190500"/>
                                  <a:gd name="connsiteX9" fmla="*/ 361950 w 1028700"/>
                                  <a:gd name="connsiteY9" fmla="*/ 152400 h 190500"/>
                                  <a:gd name="connsiteX10" fmla="*/ 438150 w 1028700"/>
                                  <a:gd name="connsiteY10" fmla="*/ 133350 h 190500"/>
                                  <a:gd name="connsiteX11" fmla="*/ 704850 w 1028700"/>
                                  <a:gd name="connsiteY11" fmla="*/ 95250 h 190500"/>
                                  <a:gd name="connsiteX12" fmla="*/ 809625 w 1028700"/>
                                  <a:gd name="connsiteY12" fmla="*/ 66675 h 190500"/>
                                  <a:gd name="connsiteX13" fmla="*/ 885825 w 1028700"/>
                                  <a:gd name="connsiteY13" fmla="*/ 38100 h 190500"/>
                                  <a:gd name="connsiteX14" fmla="*/ 952500 w 1028700"/>
                                  <a:gd name="connsiteY14" fmla="*/ 28575 h 190500"/>
                                  <a:gd name="connsiteX15" fmla="*/ 990600 w 1028700"/>
                                  <a:gd name="connsiteY15" fmla="*/ 19050 h 190500"/>
                                  <a:gd name="connsiteX16" fmla="*/ 1028700 w 1028700"/>
                                  <a:gd name="connsiteY16" fmla="*/ 0 h 1905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028700" h="190500">
                                    <a:moveTo>
                                      <a:pt x="723900" y="85725"/>
                                    </a:moveTo>
                                    <a:cubicBezTo>
                                      <a:pt x="746125" y="88900"/>
                                      <a:pt x="768124" y="95250"/>
                                      <a:pt x="790575" y="95250"/>
                                    </a:cubicBezTo>
                                    <a:cubicBezTo>
                                      <a:pt x="1040098" y="95250"/>
                                      <a:pt x="929492" y="62181"/>
                                      <a:pt x="1028700" y="95250"/>
                                    </a:cubicBezTo>
                                    <a:lnTo>
                                      <a:pt x="866775" y="114300"/>
                                    </a:lnTo>
                                    <a:cubicBezTo>
                                      <a:pt x="711260" y="119663"/>
                                      <a:pt x="555625" y="120650"/>
                                      <a:pt x="400050" y="123825"/>
                                    </a:cubicBezTo>
                                    <a:cubicBezTo>
                                      <a:pt x="387350" y="127000"/>
                                      <a:pt x="374810" y="130901"/>
                                      <a:pt x="361950" y="133350"/>
                                    </a:cubicBezTo>
                                    <a:cubicBezTo>
                                      <a:pt x="308109" y="143605"/>
                                      <a:pt x="253529" y="150035"/>
                                      <a:pt x="200025" y="161925"/>
                                    </a:cubicBezTo>
                                    <a:cubicBezTo>
                                      <a:pt x="76978" y="189269"/>
                                      <a:pt x="143471" y="178544"/>
                                      <a:pt x="0" y="190500"/>
                                    </a:cubicBezTo>
                                    <a:cubicBezTo>
                                      <a:pt x="59635" y="175591"/>
                                      <a:pt x="39052" y="178930"/>
                                      <a:pt x="123825" y="171450"/>
                                    </a:cubicBezTo>
                                    <a:lnTo>
                                      <a:pt x="361950" y="152400"/>
                                    </a:lnTo>
                                    <a:cubicBezTo>
                                      <a:pt x="387350" y="146050"/>
                                      <a:pt x="412325" y="137654"/>
                                      <a:pt x="438150" y="133350"/>
                                    </a:cubicBezTo>
                                    <a:cubicBezTo>
                                      <a:pt x="641074" y="99529"/>
                                      <a:pt x="551949" y="110540"/>
                                      <a:pt x="704850" y="95250"/>
                                    </a:cubicBezTo>
                                    <a:cubicBezTo>
                                      <a:pt x="759312" y="58942"/>
                                      <a:pt x="711805" y="84460"/>
                                      <a:pt x="809625" y="66675"/>
                                    </a:cubicBezTo>
                                    <a:cubicBezTo>
                                      <a:pt x="828444" y="63253"/>
                                      <a:pt x="873114" y="41278"/>
                                      <a:pt x="885825" y="38100"/>
                                    </a:cubicBezTo>
                                    <a:cubicBezTo>
                                      <a:pt x="907605" y="32655"/>
                                      <a:pt x="930411" y="32591"/>
                                      <a:pt x="952500" y="28575"/>
                                    </a:cubicBezTo>
                                    <a:cubicBezTo>
                                      <a:pt x="965380" y="26233"/>
                                      <a:pt x="978013" y="22646"/>
                                      <a:pt x="990600" y="19050"/>
                                    </a:cubicBezTo>
                                    <a:cubicBezTo>
                                      <a:pt x="1021246" y="10294"/>
                                      <a:pt x="1013054" y="15646"/>
                                      <a:pt x="1028700" y="0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527A34" id="צורה חופשית 9" o:spid="_x0000_s1026" style="position:absolute;left:0;text-align:left;margin-left:81pt;margin-top:10.2pt;width:81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8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" path="m723900,85725v22225,3175,44224,9525,66675,9525c1040098,95250,929492,62181,1028700,95250l866775,114300v-155515,5363,-311150,6350,-466725,9525c387350,127000,374810,130901,361950,133350v-53841,10255,-108421,16685,-161925,28575c76978,189269,143471,178544,,190500,59635,175591,39052,178930,123825,171450l361950,152400v25400,-6350,50375,-14746,76200,-19050c641074,99529,551949,110540,704850,95250,759312,58942,711805,84460,809625,66675v18819,-3422,63489,-25397,76200,-28575c907605,32655,930411,32591,952500,28575v12880,-2342,25513,-5929,38100,-9525c1021246,10294,1013054,15646,1028700,e" filled="f" strokecolor="black [3040]">
                      <v:path arrowok="t" o:connecttype="custom" o:connectlocs="723900,85725;790575,95250;1028700,95250;866775,114300;400050,123825;361950,133350;200025,161925;0,190500;123825,171450;361950,152400;438150,133350;704850,95250;809625,66675;885825,38100;952500,28575;990600,19050;1028700,0" o:connectangles="0,0,0,0,0,0,0,0,0,0,0,0,0,0,0,0,0"/>
                    </v:shape>
                  </w:pict>
                </mc:Fallback>
              </mc:AlternateContent>
            </w:r>
            <w:r w:rsidR="00BD45F2">
              <w:rPr>
                <w:rFonts w:ascii="Arial" w:hAnsi="Arial" w:cs="Narkisi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34290</wp:posOffset>
                      </wp:positionV>
                      <wp:extent cx="1428750" cy="352425"/>
                      <wp:effectExtent l="0" t="0" r="19050" b="28575"/>
                      <wp:wrapNone/>
                      <wp:docPr id="7" name="מלבן מעוגל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3524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45F2" w:rsidRDefault="00634639" w:rsidP="00BD45F2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D.Assouline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id="מלבן מעוגל 7" o:spid="_x0000_s1026" style="position:absolute;left:0;text-align:left;margin-left:55.5pt;margin-top:2.7pt;width:112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" filled="f" strokecolor="white [3212]" strokeweight="2pt">
                      <v:textbox>
                        <w:txbxContent>
                          <w:p w:rsidR="00BD45F2" w:rsidRDefault="00634639" w:rsidP="00BD45F2">
                            <w:pPr>
                              <w:jc w:val="center"/>
                            </w:pPr>
                            <w:proofErr w:type="spellStart"/>
                            <w:r>
                              <w:t>D.Assouline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77BC8" w:rsidRPr="00977BC8">
              <w:rPr>
                <w:rFonts w:ascii="Arial" w:hAnsi="Arial" w:cs="Narkisim" w:hint="cs"/>
                <w:shd w:val="clear" w:color="auto" w:fill="FFFFFF"/>
                <w:rtl/>
              </w:rPr>
              <w:t xml:space="preserve">                                                                   </w:t>
            </w:r>
          </w:p>
        </w:tc>
        <w:tc>
          <w:tcPr>
            <w:tcW w:w="4621" w:type="dxa"/>
          </w:tcPr>
          <w:p w:rsidR="00803832" w:rsidRPr="00977BC8" w:rsidRDefault="00803832" w:rsidP="005333C6">
            <w:pPr>
              <w:spacing w:after="0"/>
              <w:jc w:val="center"/>
              <w:rPr>
                <w:rFonts w:ascii="Arial" w:hAnsi="Arial" w:cs="Narkisim"/>
                <w:shd w:val="clear" w:color="auto" w:fill="FFFFFF"/>
                <w:rtl/>
              </w:rPr>
            </w:pPr>
            <w:r w:rsidRPr="00977BC8">
              <w:rPr>
                <w:rFonts w:ascii="Arial" w:hAnsi="Arial" w:cs="Narkisim"/>
                <w:noProof/>
                <w:shd w:val="clear" w:color="auto" w:fill="FFFFFF"/>
                <w:rtl/>
              </w:rPr>
              <w:drawing>
                <wp:inline distT="0" distB="0" distL="0" distR="0" wp14:anchorId="258E32C0" wp14:editId="5B3DADDD">
                  <wp:extent cx="1389888" cy="595317"/>
                  <wp:effectExtent l="0" t="0" r="1270" b="0"/>
                  <wp:docPr id="3" name="תמונה 3" descr="C:\Users\dvora\Desktop\templates\חתימת שמואל סלוטק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ora\Desktop\templates\חתימת שמואל סלוטק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734" cy="59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5F2" w:rsidRPr="00977BC8" w:rsidTr="005333C6">
        <w:tc>
          <w:tcPr>
            <w:tcW w:w="4621" w:type="dxa"/>
          </w:tcPr>
          <w:p w:rsidR="00803832" w:rsidRPr="00977BC8" w:rsidRDefault="00BD45F2" w:rsidP="005333C6">
            <w:pPr>
              <w:spacing w:after="0"/>
              <w:jc w:val="center"/>
              <w:rPr>
                <w:rFonts w:ascii="Arial" w:hAnsi="Arial" w:cs="Narkisim"/>
                <w:b/>
                <w:bCs/>
                <w:noProof/>
                <w:shd w:val="clear" w:color="auto" w:fill="FFFFFF"/>
                <w:rtl/>
              </w:rPr>
            </w:pPr>
            <w:r>
              <w:rPr>
                <w:rFonts w:ascii="Arial" w:hAnsi="Arial" w:cs="Narkisim" w:hint="cs"/>
                <w:b/>
                <w:bCs/>
                <w:noProof/>
                <w:shd w:val="clear" w:color="auto" w:fill="FFFFFF"/>
                <w:rtl/>
              </w:rPr>
              <w:t xml:space="preserve">דוד אסולין </w:t>
            </w:r>
          </w:p>
        </w:tc>
        <w:tc>
          <w:tcPr>
            <w:tcW w:w="4621" w:type="dxa"/>
          </w:tcPr>
          <w:p w:rsidR="00803832" w:rsidRPr="00977BC8" w:rsidRDefault="00803832" w:rsidP="005333C6">
            <w:pPr>
              <w:spacing w:after="0"/>
              <w:jc w:val="center"/>
              <w:rPr>
                <w:rFonts w:ascii="Arial" w:hAnsi="Arial" w:cs="Narkisim"/>
                <w:shd w:val="clear" w:color="auto" w:fill="FFFFFF"/>
                <w:rtl/>
              </w:rPr>
            </w:pPr>
            <w:r w:rsidRPr="00977BC8">
              <w:rPr>
                <w:rFonts w:ascii="Arial" w:hAnsi="Arial" w:cs="Narkisim" w:hint="cs"/>
                <w:shd w:val="clear" w:color="auto" w:fill="FFFFFF"/>
                <w:rtl/>
              </w:rPr>
              <w:t xml:space="preserve">הרב </w:t>
            </w:r>
            <w:r w:rsidRPr="00977BC8">
              <w:rPr>
                <w:rFonts w:ascii="Arial" w:hAnsi="Arial" w:cs="Narkisim" w:hint="cs"/>
                <w:b/>
                <w:bCs/>
                <w:shd w:val="clear" w:color="auto" w:fill="FFFFFF"/>
                <w:rtl/>
              </w:rPr>
              <w:t>שמואל סלוטקי</w:t>
            </w:r>
          </w:p>
        </w:tc>
      </w:tr>
    </w:tbl>
    <w:p w:rsidR="00977BC8" w:rsidRPr="00977BC8" w:rsidRDefault="00803832" w:rsidP="005F4F47">
      <w:pPr>
        <w:spacing w:line="480" w:lineRule="auto"/>
        <w:rPr>
          <w:rFonts w:cs="Narkisim"/>
        </w:rPr>
      </w:pPr>
      <w:r w:rsidRPr="00977BC8">
        <w:rPr>
          <w:rFonts w:ascii="Arial" w:hAnsi="Arial" w:cs="Narkisim" w:hint="cs"/>
          <w:shd w:val="clear" w:color="auto" w:fill="FFFFFF"/>
          <w:rtl/>
        </w:rPr>
        <w:t xml:space="preserve"> </w:t>
      </w:r>
    </w:p>
    <w:sectPr w:rsidR="00977BC8" w:rsidRPr="00977BC8" w:rsidSect="001F6813">
      <w:headerReference w:type="default" r:id="rId11"/>
      <w:footerReference w:type="default" r:id="rId12"/>
      <w:pgSz w:w="11906" w:h="16838" w:code="9"/>
      <w:pgMar w:top="567" w:right="1440" w:bottom="1077" w:left="1440" w:header="113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51" w:rsidRDefault="003C2851">
      <w:pPr>
        <w:spacing w:after="0" w:line="240" w:lineRule="auto"/>
      </w:pPr>
      <w:r>
        <w:separator/>
      </w:r>
    </w:p>
  </w:endnote>
  <w:endnote w:type="continuationSeparator" w:id="0">
    <w:p w:rsidR="003C2851" w:rsidRDefault="003C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13" w:rsidRDefault="00B04585" w:rsidP="001F6813">
    <w:pPr>
      <w:pStyle w:val="a5"/>
      <w:tabs>
        <w:tab w:val="clear" w:pos="4153"/>
        <w:tab w:val="clear" w:pos="8306"/>
      </w:tabs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57CB697A" wp14:editId="319A5373">
          <wp:simplePos x="0" y="0"/>
          <wp:positionH relativeFrom="column">
            <wp:posOffset>-609600</wp:posOffset>
          </wp:positionH>
          <wp:positionV relativeFrom="paragraph">
            <wp:posOffset>-351790</wp:posOffset>
          </wp:positionV>
          <wp:extent cx="6981825" cy="890905"/>
          <wp:effectExtent l="0" t="0" r="9525" b="4445"/>
          <wp:wrapTopAndBottom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51" w:rsidRDefault="003C2851">
      <w:pPr>
        <w:spacing w:after="0" w:line="240" w:lineRule="auto"/>
      </w:pPr>
      <w:r>
        <w:separator/>
      </w:r>
    </w:p>
  </w:footnote>
  <w:footnote w:type="continuationSeparator" w:id="0">
    <w:p w:rsidR="003C2851" w:rsidRDefault="003C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13" w:rsidRDefault="00B04585">
    <w:pPr>
      <w:pStyle w:val="a3"/>
    </w:pPr>
    <w:r>
      <w:rPr>
        <w:rFonts w:ascii="Verdana" w:eastAsia="Times New Roman" w:hAnsi="Verdana" w:cs="Times New Roman"/>
        <w:b/>
        <w:bCs/>
        <w:noProof/>
        <w:color w:val="000000"/>
        <w:sz w:val="36"/>
        <w:szCs w:val="36"/>
      </w:rPr>
      <w:drawing>
        <wp:inline distT="0" distB="0" distL="0" distR="0" wp14:anchorId="51F66833" wp14:editId="75083AF9">
          <wp:extent cx="5715000" cy="1905000"/>
          <wp:effectExtent l="0" t="0" r="0" b="0"/>
          <wp:docPr id="1" name="תמונה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70F"/>
    <w:multiLevelType w:val="hybridMultilevel"/>
    <w:tmpl w:val="5A8E77C6"/>
    <w:lvl w:ilvl="0" w:tplc="D01AF3B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00255"/>
    <w:multiLevelType w:val="hybridMultilevel"/>
    <w:tmpl w:val="E0DE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32"/>
    <w:rsid w:val="00086B42"/>
    <w:rsid w:val="00134AC0"/>
    <w:rsid w:val="001A03D6"/>
    <w:rsid w:val="001A5A8D"/>
    <w:rsid w:val="00246FEA"/>
    <w:rsid w:val="00261061"/>
    <w:rsid w:val="00307A37"/>
    <w:rsid w:val="0031238F"/>
    <w:rsid w:val="003C2851"/>
    <w:rsid w:val="004F1016"/>
    <w:rsid w:val="00557B60"/>
    <w:rsid w:val="005C58E4"/>
    <w:rsid w:val="005F4F47"/>
    <w:rsid w:val="00634639"/>
    <w:rsid w:val="007D78E1"/>
    <w:rsid w:val="00803832"/>
    <w:rsid w:val="00977BC8"/>
    <w:rsid w:val="00B04585"/>
    <w:rsid w:val="00B05A44"/>
    <w:rsid w:val="00B213EE"/>
    <w:rsid w:val="00BD45F2"/>
    <w:rsid w:val="00C828A9"/>
    <w:rsid w:val="00C92208"/>
    <w:rsid w:val="00EE43E8"/>
    <w:rsid w:val="00F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03832"/>
  </w:style>
  <w:style w:type="paragraph" w:styleId="a5">
    <w:name w:val="footer"/>
    <w:basedOn w:val="a"/>
    <w:link w:val="a6"/>
    <w:uiPriority w:val="99"/>
    <w:unhideWhenUsed/>
    <w:rsid w:val="008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03832"/>
  </w:style>
  <w:style w:type="character" w:styleId="Hyperlink">
    <w:name w:val="Hyperlink"/>
    <w:basedOn w:val="a0"/>
    <w:uiPriority w:val="99"/>
    <w:unhideWhenUsed/>
    <w:rsid w:val="008038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0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83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803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03832"/>
  </w:style>
  <w:style w:type="paragraph" w:styleId="a5">
    <w:name w:val="footer"/>
    <w:basedOn w:val="a"/>
    <w:link w:val="a6"/>
    <w:uiPriority w:val="99"/>
    <w:unhideWhenUsed/>
    <w:rsid w:val="008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03832"/>
  </w:style>
  <w:style w:type="character" w:styleId="Hyperlink">
    <w:name w:val="Hyperlink"/>
    <w:basedOn w:val="a0"/>
    <w:uiPriority w:val="99"/>
    <w:unhideWhenUsed/>
    <w:rsid w:val="008038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0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83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803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C94C-9476-4EEA-9D11-D85B3AB0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2017-09-03T05:36:00Z</cp:lastPrinted>
  <dcterms:created xsi:type="dcterms:W3CDTF">2017-09-03T10:57:00Z</dcterms:created>
  <dcterms:modified xsi:type="dcterms:W3CDTF">2017-09-03T10:57:00Z</dcterms:modified>
</cp:coreProperties>
</file>